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4C" w:rsidRDefault="00253F4C" w:rsidP="00253F4C">
      <w:pPr>
        <w:pStyle w:val="Titredudocument-ARES-CCD"/>
        <w:jc w:val="center"/>
        <w:rPr>
          <w:noProof/>
        </w:rPr>
      </w:pPr>
      <w:bookmarkStart w:id="0" w:name="_Toc390687329"/>
      <w:bookmarkStart w:id="1" w:name="_Toc60824262"/>
      <w:bookmarkStart w:id="2" w:name="_Toc64029041"/>
      <w:bookmarkStart w:id="3" w:name="_GoBack"/>
      <w:bookmarkEnd w:id="3"/>
      <w:r>
        <w:t>Appel formations internationales 2022-2026</w:t>
      </w:r>
    </w:p>
    <w:p w:rsidR="00622405" w:rsidRDefault="00253F4C" w:rsidP="00253F4C">
      <w:pPr>
        <w:jc w:val="center"/>
      </w:pPr>
      <w:r>
        <w:t>Questions ouvertes</w:t>
      </w:r>
    </w:p>
    <w:p w:rsidR="006C52CC" w:rsidRPr="00E15AF2" w:rsidRDefault="006C52CC" w:rsidP="006C52CC">
      <w:pPr>
        <w:pStyle w:val="TITRE1-ARES"/>
        <w:rPr>
          <w:lang w:val="fr-BE"/>
        </w:rPr>
      </w:pPr>
      <w:r w:rsidRPr="00E15AF2">
        <w:rPr>
          <w:lang w:val="fr-BE"/>
        </w:rPr>
        <w:t>Contenu et objectifs du master ou bachelier de spécialisation / formations continue</w:t>
      </w:r>
      <w:bookmarkEnd w:id="0"/>
      <w:bookmarkEnd w:id="1"/>
      <w:r w:rsidRPr="00E15AF2">
        <w:rPr>
          <w:lang w:val="fr-BE"/>
        </w:rPr>
        <w:t>s</w:t>
      </w:r>
      <w:bookmarkEnd w:id="2"/>
    </w:p>
    <w:p w:rsidR="006C52CC" w:rsidRDefault="006C52CC" w:rsidP="006C52CC">
      <w:pPr>
        <w:pStyle w:val="Listenumrote-ARES"/>
      </w:pPr>
      <w:r w:rsidRPr="00B4444D">
        <w:t>Décrivez la thématique</w:t>
      </w:r>
      <w:r>
        <w:t>, le contenu</w:t>
      </w:r>
      <w:r w:rsidRPr="00B4444D">
        <w:t xml:space="preserve"> et l’objectif général de la formation. </w:t>
      </w:r>
      <w:r>
        <w:t>(max 500 mots)</w:t>
      </w:r>
    </w:p>
    <w:p w:rsidR="006C52CC" w:rsidRDefault="006C52CC" w:rsidP="006C52CC">
      <w:pPr>
        <w:pStyle w:val="Listenumrote-ARES"/>
        <w:numPr>
          <w:ilvl w:val="0"/>
          <w:numId w:val="25"/>
        </w:numPr>
      </w:pPr>
      <w:r w:rsidRPr="00F1368C">
        <w:t>Dans le cadre d’un master de spécialisation, quelle est l’orientation</w:t>
      </w:r>
      <w:r>
        <w:t xml:space="preserve"> (spécialisée, recherche ou mixte)</w:t>
      </w:r>
      <w:r w:rsidRPr="00F1368C">
        <w:t xml:space="preserve"> de la formation qui a été choisie et au travers de quels enseignements cette orientation sera-t-elle mise en œuvre ?</w:t>
      </w:r>
    </w:p>
    <w:p w:rsidR="006C52CC" w:rsidRPr="00B4444D" w:rsidRDefault="006C52CC" w:rsidP="006C52CC">
      <w:pPr>
        <w:pStyle w:val="Listenumrote-ARES"/>
        <w:numPr>
          <w:ilvl w:val="0"/>
          <w:numId w:val="0"/>
        </w:numPr>
        <w:ind w:left="473"/>
      </w:pPr>
    </w:p>
    <w:p w:rsidR="006C52CC" w:rsidRDefault="006C52CC" w:rsidP="006C52CC">
      <w:pPr>
        <w:pStyle w:val="Listenumrote-ARES"/>
      </w:pPr>
      <w:r>
        <w:t>Quelle</w:t>
      </w:r>
      <w:r w:rsidRPr="00B4444D">
        <w:t xml:space="preserve"> est la pertinence du master </w:t>
      </w:r>
      <w:r>
        <w:t xml:space="preserve">ou bachelier </w:t>
      </w:r>
      <w:r w:rsidRPr="00B4444D">
        <w:t xml:space="preserve">de spécialisation / </w:t>
      </w:r>
      <w:r>
        <w:t xml:space="preserve">de la </w:t>
      </w:r>
      <w:r w:rsidRPr="00B4444D">
        <w:t>formation continue par rapport aux enjeux identifiés dans les pays partenaires de l’ARES ?</w:t>
      </w:r>
      <w:r>
        <w:t xml:space="preserve"> (max 300 mots)</w:t>
      </w:r>
    </w:p>
    <w:p w:rsidR="006C52CC" w:rsidRDefault="006C52CC" w:rsidP="006C52CC">
      <w:pPr>
        <w:pStyle w:val="Listenumrote-ARES"/>
        <w:numPr>
          <w:ilvl w:val="0"/>
          <w:numId w:val="0"/>
        </w:numPr>
        <w:ind w:left="473"/>
      </w:pPr>
    </w:p>
    <w:p w:rsidR="006C52CC" w:rsidRDefault="006C52CC" w:rsidP="006C52CC">
      <w:pPr>
        <w:pStyle w:val="Listenumrote-ARES"/>
      </w:pPr>
      <w:r w:rsidRPr="00B4444D">
        <w:t>En quoi votre formation représente-t-elle une plus-value par rapport à la ou aux problématique(s) à laquelle ou auxquelles elle entend répondre ?</w:t>
      </w:r>
      <w:r>
        <w:t xml:space="preserve"> (max 300 mots)</w:t>
      </w:r>
    </w:p>
    <w:p w:rsidR="006C52CC" w:rsidRPr="00B4444D" w:rsidRDefault="006C52CC" w:rsidP="006C52CC">
      <w:pPr>
        <w:pStyle w:val="Listenumrote-ARES"/>
        <w:numPr>
          <w:ilvl w:val="0"/>
          <w:numId w:val="0"/>
        </w:numPr>
      </w:pPr>
    </w:p>
    <w:p w:rsidR="006C52CC" w:rsidRDefault="006C52CC" w:rsidP="006C52CC">
      <w:pPr>
        <w:pStyle w:val="Listenumrote-ARES"/>
      </w:pPr>
      <w:r w:rsidRPr="00B4444D">
        <w:t>Outre l’Object</w:t>
      </w:r>
      <w:r>
        <w:t>if 4 de développement durable</w:t>
      </w:r>
      <w:r w:rsidRPr="00B4444D">
        <w:t>, auquel la formation participe par définition</w:t>
      </w:r>
      <w:r>
        <w:rPr>
          <w:rStyle w:val="Appelnotedebasdep"/>
        </w:rPr>
        <w:footnoteReference w:id="1"/>
      </w:r>
      <w:r w:rsidRPr="00B4444D">
        <w:t>, à quels autre</w:t>
      </w:r>
      <w:r>
        <w:t>s</w:t>
      </w:r>
      <w:r w:rsidRPr="00B4444D">
        <w:t xml:space="preserve"> </w:t>
      </w:r>
      <w:r>
        <w:t>objectifs de développement durable</w:t>
      </w:r>
      <w:r w:rsidRPr="00B4444D">
        <w:t xml:space="preserve"> votre formation </w:t>
      </w:r>
      <w:proofErr w:type="spellStart"/>
      <w:r>
        <w:t>entend elle</w:t>
      </w:r>
      <w:proofErr w:type="spellEnd"/>
      <w:r>
        <w:t xml:space="preserve"> contribuer</w:t>
      </w:r>
      <w:r w:rsidRPr="00B4444D">
        <w:t xml:space="preserve"> ?</w:t>
      </w:r>
      <w:r>
        <w:t xml:space="preserve"> (max 300 mots)</w:t>
      </w:r>
    </w:p>
    <w:p w:rsidR="006C52CC" w:rsidRPr="00B4444D" w:rsidRDefault="006C52CC" w:rsidP="006C52CC">
      <w:pPr>
        <w:pStyle w:val="Listenumrote-ARES"/>
        <w:numPr>
          <w:ilvl w:val="0"/>
          <w:numId w:val="0"/>
        </w:numPr>
      </w:pPr>
    </w:p>
    <w:p w:rsidR="006C52CC" w:rsidRDefault="006C52CC" w:rsidP="00E279ED">
      <w:pPr>
        <w:pStyle w:val="Listenumrote-ARES"/>
      </w:pPr>
      <w:r w:rsidRPr="00B4444D">
        <w:t xml:space="preserve">Est-ce que la formation existe déjà au Sud ? Comment se présente-t-elle ? Y </w:t>
      </w:r>
      <w:proofErr w:type="spellStart"/>
      <w:r w:rsidRPr="00B4444D">
        <w:t>a-t-il</w:t>
      </w:r>
      <w:proofErr w:type="spellEnd"/>
      <w:r w:rsidRPr="00B4444D">
        <w:t xml:space="preserve"> une demande explicite quant à la formation de la part du Sud ? Quel en est le contenu ?</w:t>
      </w:r>
      <w:r>
        <w:t xml:space="preserve"> (max 300 mots)</w:t>
      </w:r>
    </w:p>
    <w:p w:rsidR="006C52CC" w:rsidRDefault="006C52CC">
      <w:pPr>
        <w:spacing w:line="280" w:lineRule="exact"/>
        <w:jc w:val="left"/>
      </w:pPr>
      <w:r>
        <w:br w:type="page"/>
      </w:r>
    </w:p>
    <w:p w:rsidR="006C52CC" w:rsidRPr="00E15AF2" w:rsidRDefault="006C52CC" w:rsidP="006C52CC">
      <w:pPr>
        <w:pStyle w:val="TITRE1-ARES"/>
        <w:rPr>
          <w:lang w:val="fr-BE"/>
        </w:rPr>
      </w:pPr>
      <w:bookmarkStart w:id="4" w:name="_Toc390687330"/>
      <w:bookmarkStart w:id="5" w:name="_Toc60824263"/>
      <w:bookmarkStart w:id="6" w:name="_Toc64029042"/>
      <w:r w:rsidRPr="00E15AF2">
        <w:rPr>
          <w:lang w:val="fr-BE"/>
        </w:rPr>
        <w:lastRenderedPageBreak/>
        <w:t xml:space="preserve">Approche </w:t>
      </w:r>
      <w:proofErr w:type="gramStart"/>
      <w:r w:rsidRPr="00E15AF2">
        <w:rPr>
          <w:lang w:val="fr-BE"/>
        </w:rPr>
        <w:t>pédagogique ,</w:t>
      </w:r>
      <w:proofErr w:type="gramEnd"/>
      <w:r w:rsidRPr="00E15AF2">
        <w:rPr>
          <w:lang w:val="fr-BE"/>
        </w:rPr>
        <w:t xml:space="preserve"> méthodologie et contenu du master ou bachelier de spécialisation / Formations continue</w:t>
      </w:r>
      <w:bookmarkEnd w:id="4"/>
      <w:bookmarkEnd w:id="5"/>
      <w:bookmarkEnd w:id="6"/>
    </w:p>
    <w:p w:rsidR="006C52CC" w:rsidRDefault="006C52CC" w:rsidP="006C52CC">
      <w:pPr>
        <w:pStyle w:val="Listenumrote-ARES"/>
        <w:numPr>
          <w:ilvl w:val="0"/>
          <w:numId w:val="26"/>
        </w:numPr>
      </w:pPr>
      <w:r>
        <w:t>Décrivez l’approche pédagogique et la méthodologie de la formation.</w:t>
      </w:r>
    </w:p>
    <w:p w:rsidR="006C52CC" w:rsidRDefault="006C52CC" w:rsidP="006C52CC">
      <w:pPr>
        <w:pStyle w:val="Listenumrote-ARES"/>
        <w:numPr>
          <w:ilvl w:val="0"/>
          <w:numId w:val="0"/>
        </w:numPr>
        <w:ind w:left="473"/>
      </w:pPr>
    </w:p>
    <w:p w:rsidR="006C52CC" w:rsidRDefault="006C52CC" w:rsidP="006C52CC">
      <w:pPr>
        <w:pStyle w:val="Listenumrote-ARES"/>
      </w:pPr>
      <w:r>
        <w:t xml:space="preserve">Quels sont les acquis d’apprentissage visés ? </w:t>
      </w:r>
    </w:p>
    <w:p w:rsidR="006C52CC" w:rsidRDefault="006C52CC" w:rsidP="006C52CC">
      <w:pPr>
        <w:pStyle w:val="Listenumrote-ARES"/>
        <w:numPr>
          <w:ilvl w:val="0"/>
          <w:numId w:val="0"/>
        </w:numPr>
        <w:ind w:left="473"/>
      </w:pPr>
    </w:p>
    <w:p w:rsidR="006C52CC" w:rsidRDefault="006C52CC" w:rsidP="006C52CC">
      <w:pPr>
        <w:pStyle w:val="Listenumrote-ARES"/>
      </w:pPr>
      <w:r>
        <w:t>Quels sont les supports didactiques utilisés (</w:t>
      </w:r>
      <w:proofErr w:type="spellStart"/>
      <w:r>
        <w:t>syllabi</w:t>
      </w:r>
      <w:proofErr w:type="spellEnd"/>
      <w:r>
        <w:t xml:space="preserve">, matériel audio-visuel, </w:t>
      </w:r>
      <w:r w:rsidR="00E279ED">
        <w:t>etc.</w:t>
      </w:r>
      <w:r>
        <w:t>) ?</w:t>
      </w:r>
    </w:p>
    <w:p w:rsidR="006C52CC" w:rsidRDefault="006C52CC" w:rsidP="006C52CC">
      <w:pPr>
        <w:pStyle w:val="Listenumrote-ARES"/>
        <w:numPr>
          <w:ilvl w:val="0"/>
          <w:numId w:val="0"/>
        </w:numPr>
        <w:ind w:left="473"/>
      </w:pPr>
    </w:p>
    <w:p w:rsidR="006C52CC" w:rsidRDefault="006C52CC" w:rsidP="006C52CC">
      <w:pPr>
        <w:pStyle w:val="Listenumrote-ARES"/>
      </w:pPr>
      <w:r>
        <w:t>Quelles infrastructures sont mises à disposition de la formation ?</w:t>
      </w:r>
    </w:p>
    <w:p w:rsidR="006C52CC" w:rsidRDefault="006C52CC" w:rsidP="006C52CC">
      <w:pPr>
        <w:pStyle w:val="Listenumrote-ARES"/>
        <w:numPr>
          <w:ilvl w:val="0"/>
          <w:numId w:val="0"/>
        </w:numPr>
        <w:ind w:left="473"/>
      </w:pPr>
    </w:p>
    <w:p w:rsidR="006C52CC" w:rsidRDefault="006C52CC" w:rsidP="006C52CC">
      <w:pPr>
        <w:pStyle w:val="Listenumrote-ARES"/>
      </w:pPr>
      <w:r>
        <w:t xml:space="preserve">Comment intégrez-vous la mise en valeur de l’expérience et des connaissances des </w:t>
      </w:r>
      <w:proofErr w:type="spellStart"/>
      <w:r>
        <w:t>participant</w:t>
      </w:r>
      <w:r w:rsidR="00E279ED">
        <w:t>·e</w:t>
      </w:r>
      <w:r>
        <w:t>s</w:t>
      </w:r>
      <w:proofErr w:type="spellEnd"/>
      <w:r>
        <w:t xml:space="preserve"> par des modalités d’enseignement participatives et innovantes ? Quelle est la place donnée aux savoirs du Sud via la valorisation et l’échange de savoirs entre les </w:t>
      </w:r>
      <w:proofErr w:type="spellStart"/>
      <w:r>
        <w:t>participant</w:t>
      </w:r>
      <w:r w:rsidR="00E279ED">
        <w:t>·e</w:t>
      </w:r>
      <w:r>
        <w:t>s</w:t>
      </w:r>
      <w:proofErr w:type="spellEnd"/>
      <w:r>
        <w:t xml:space="preserve">, via la participation de </w:t>
      </w:r>
      <w:proofErr w:type="spellStart"/>
      <w:r>
        <w:t>professeur</w:t>
      </w:r>
      <w:r w:rsidR="00E279ED">
        <w:t>·e</w:t>
      </w:r>
      <w:r>
        <w:t>s</w:t>
      </w:r>
      <w:proofErr w:type="spellEnd"/>
      <w:r>
        <w:t xml:space="preserve">, </w:t>
      </w:r>
      <w:proofErr w:type="spellStart"/>
      <w:r>
        <w:t>expert</w:t>
      </w:r>
      <w:r w:rsidR="00E279ED">
        <w:t>·e</w:t>
      </w:r>
      <w:r>
        <w:t>s</w:t>
      </w:r>
      <w:proofErr w:type="spellEnd"/>
      <w:r>
        <w:t xml:space="preserve"> et autres </w:t>
      </w:r>
      <w:proofErr w:type="spellStart"/>
      <w:r>
        <w:t>intervenant</w:t>
      </w:r>
      <w:r w:rsidR="00E279ED">
        <w:t>·e</w:t>
      </w:r>
      <w:r>
        <w:t>s</w:t>
      </w:r>
      <w:proofErr w:type="spellEnd"/>
      <w:r>
        <w:t xml:space="preserve"> du Sud, ou autres ? </w:t>
      </w:r>
    </w:p>
    <w:p w:rsidR="006C52CC" w:rsidRDefault="006C52CC" w:rsidP="006C52CC">
      <w:pPr>
        <w:pStyle w:val="Listenumrote-ARES"/>
        <w:numPr>
          <w:ilvl w:val="0"/>
          <w:numId w:val="0"/>
        </w:numPr>
        <w:ind w:left="473"/>
      </w:pPr>
    </w:p>
    <w:p w:rsidR="006C52CC" w:rsidRDefault="006C52CC" w:rsidP="006C52CC">
      <w:pPr>
        <w:pStyle w:val="Listenumrote-ARES"/>
      </w:pPr>
      <w:r>
        <w:t xml:space="preserve">Un projet personnel ou de groupe, sous la forme d’un travail de fin d’étude ou autre est-il prévu ? </w:t>
      </w:r>
    </w:p>
    <w:p w:rsidR="006C52CC" w:rsidRDefault="006C52CC" w:rsidP="006C52CC">
      <w:pPr>
        <w:pStyle w:val="Listenumrote-ARES"/>
        <w:numPr>
          <w:ilvl w:val="0"/>
          <w:numId w:val="0"/>
        </w:numPr>
        <w:ind w:left="473"/>
      </w:pPr>
    </w:p>
    <w:p w:rsidR="006C52CC" w:rsidRDefault="006C52CC" w:rsidP="006C52CC">
      <w:pPr>
        <w:pStyle w:val="Listenumrote-ARES"/>
      </w:pPr>
      <w:r>
        <w:t>Comment la question du genre est-elle traitée dans le cadre de la formation ? Au niveau du contenu ? Au niveau de l’approche pédagogique ? Au niveau des dispositions organisationnelles de la formation (pertinence pédagogique de la possibilité d’étalement, possibilité de suivre une partie de la formation à distance, etc.) ?</w:t>
      </w:r>
    </w:p>
    <w:p w:rsidR="006C52CC" w:rsidRDefault="006C52CC" w:rsidP="006C52CC"/>
    <w:p w:rsidR="006C52CC" w:rsidRPr="00E279ED" w:rsidRDefault="006C52CC" w:rsidP="006C52CC">
      <w:pPr>
        <w:rPr>
          <w:i/>
        </w:rPr>
      </w:pPr>
      <w:r w:rsidRPr="00E279ED">
        <w:rPr>
          <w:i/>
        </w:rPr>
        <w:t xml:space="preserve">L’ARES propose aux </w:t>
      </w:r>
      <w:proofErr w:type="spellStart"/>
      <w:r w:rsidRPr="00E279ED">
        <w:rPr>
          <w:i/>
        </w:rPr>
        <w:t>enseignant</w:t>
      </w:r>
      <w:r w:rsidR="00E279ED">
        <w:rPr>
          <w:i/>
        </w:rPr>
        <w:t>·e</w:t>
      </w:r>
      <w:r w:rsidRPr="00E279ED">
        <w:rPr>
          <w:i/>
        </w:rPr>
        <w:t>s</w:t>
      </w:r>
      <w:proofErr w:type="spellEnd"/>
      <w:r w:rsidRPr="00E279ED">
        <w:rPr>
          <w:i/>
        </w:rPr>
        <w:t xml:space="preserve"> de rendre, dans la mesure du possible, leurs supports de cours disponibles en ligne ou sur un support informatique pour faciliter le transport des </w:t>
      </w:r>
      <w:proofErr w:type="spellStart"/>
      <w:r w:rsidRPr="00E279ED">
        <w:rPr>
          <w:i/>
        </w:rPr>
        <w:t>boursier</w:t>
      </w:r>
      <w:r w:rsidR="00E279ED">
        <w:rPr>
          <w:i/>
        </w:rPr>
        <w:t>·ière</w:t>
      </w:r>
      <w:r w:rsidRPr="00E279ED">
        <w:rPr>
          <w:i/>
        </w:rPr>
        <w:t>s</w:t>
      </w:r>
      <w:proofErr w:type="spellEnd"/>
      <w:r w:rsidRPr="00E279ED">
        <w:rPr>
          <w:i/>
        </w:rPr>
        <w:t xml:space="preserve"> </w:t>
      </w:r>
      <w:proofErr w:type="spellStart"/>
      <w:r w:rsidRPr="00E279ED">
        <w:rPr>
          <w:i/>
        </w:rPr>
        <w:t>contraint</w:t>
      </w:r>
      <w:r w:rsidR="00E279ED">
        <w:rPr>
          <w:i/>
        </w:rPr>
        <w:t>·e</w:t>
      </w:r>
      <w:r w:rsidRPr="00E279ED">
        <w:rPr>
          <w:i/>
        </w:rPr>
        <w:t>s</w:t>
      </w:r>
      <w:proofErr w:type="spellEnd"/>
      <w:r w:rsidRPr="00E279ED">
        <w:rPr>
          <w:i/>
        </w:rPr>
        <w:t xml:space="preserve"> à des limitations de poids pour leur retour au pays.</w:t>
      </w:r>
    </w:p>
    <w:p w:rsidR="0029280F" w:rsidRDefault="0029280F">
      <w:pPr>
        <w:spacing w:line="280" w:lineRule="exact"/>
        <w:jc w:val="left"/>
      </w:pPr>
      <w:r>
        <w:br w:type="page"/>
      </w:r>
    </w:p>
    <w:p w:rsidR="0029280F" w:rsidRDefault="0029280F" w:rsidP="0029280F">
      <w:pPr>
        <w:pStyle w:val="TITRE1-ARES"/>
      </w:pPr>
      <w:bookmarkStart w:id="7" w:name="_Toc60824264"/>
      <w:bookmarkStart w:id="8" w:name="_Toc64029043"/>
      <w:r w:rsidRPr="0029280F">
        <w:lastRenderedPageBreak/>
        <w:t>Organisation de la formation</w:t>
      </w:r>
      <w:bookmarkEnd w:id="7"/>
      <w:bookmarkEnd w:id="8"/>
    </w:p>
    <w:p w:rsidR="0029280F" w:rsidRDefault="0029280F" w:rsidP="0029280F">
      <w:pPr>
        <w:rPr>
          <w:sz w:val="15"/>
          <w:szCs w:val="15"/>
        </w:rPr>
      </w:pPr>
      <w:r w:rsidRPr="00C93A03">
        <w:rPr>
          <w:sz w:val="15"/>
          <w:szCs w:val="15"/>
        </w:rPr>
        <w:t>Veuillez a</w:t>
      </w:r>
      <w:r>
        <w:rPr>
          <w:sz w:val="15"/>
          <w:szCs w:val="15"/>
        </w:rPr>
        <w:t>nnexer un programme détaillé du</w:t>
      </w:r>
      <w:r w:rsidRPr="00C93A03">
        <w:rPr>
          <w:sz w:val="15"/>
          <w:szCs w:val="15"/>
        </w:rPr>
        <w:t xml:space="preserve"> </w:t>
      </w:r>
      <w:r>
        <w:rPr>
          <w:sz w:val="15"/>
          <w:szCs w:val="15"/>
        </w:rPr>
        <w:t>master ou bachelier de spécialisation</w:t>
      </w:r>
      <w:r w:rsidRPr="00C93A03">
        <w:rPr>
          <w:sz w:val="15"/>
          <w:szCs w:val="15"/>
        </w:rPr>
        <w:t xml:space="preserve"> / d</w:t>
      </w:r>
      <w:r>
        <w:rPr>
          <w:sz w:val="15"/>
          <w:szCs w:val="15"/>
        </w:rPr>
        <w:t>e la</w:t>
      </w:r>
      <w:r w:rsidRPr="00C93A03">
        <w:rPr>
          <w:sz w:val="15"/>
          <w:szCs w:val="15"/>
        </w:rPr>
        <w:t xml:space="preserve"> </w:t>
      </w:r>
      <w:r>
        <w:rPr>
          <w:sz w:val="15"/>
          <w:szCs w:val="15"/>
        </w:rPr>
        <w:t>formations continue</w:t>
      </w:r>
      <w:r w:rsidRPr="00C93A03">
        <w:rPr>
          <w:sz w:val="15"/>
          <w:szCs w:val="15"/>
        </w:rPr>
        <w:t xml:space="preserve"> (volume horaire, titulaires, travail de fin d'études), ainsi qu’une copie des courriers par lesquels les </w:t>
      </w:r>
      <w:r>
        <w:rPr>
          <w:sz w:val="15"/>
          <w:szCs w:val="15"/>
        </w:rPr>
        <w:t>autorités des institutions coordinatrices et partenaires</w:t>
      </w:r>
      <w:r w:rsidRPr="00C93A03">
        <w:rPr>
          <w:sz w:val="15"/>
          <w:szCs w:val="15"/>
        </w:rPr>
        <w:t xml:space="preserve"> marquent leur accord sur l'organisation conjointe du </w:t>
      </w:r>
      <w:r>
        <w:rPr>
          <w:sz w:val="15"/>
          <w:szCs w:val="15"/>
        </w:rPr>
        <w:t>master ou bachelier de spécialisation</w:t>
      </w:r>
      <w:r w:rsidRPr="00C93A03">
        <w:rPr>
          <w:sz w:val="15"/>
          <w:szCs w:val="15"/>
        </w:rPr>
        <w:t>.</w:t>
      </w:r>
    </w:p>
    <w:p w:rsidR="0029280F" w:rsidRDefault="0029280F" w:rsidP="0029280F"/>
    <w:p w:rsidR="0029280F" w:rsidRPr="00FC23C5" w:rsidRDefault="0029280F" w:rsidP="0029280F">
      <w:pPr>
        <w:pStyle w:val="Listenumrote-ARES"/>
        <w:numPr>
          <w:ilvl w:val="0"/>
          <w:numId w:val="27"/>
        </w:numPr>
      </w:pPr>
      <w:r w:rsidRPr="00FC23C5">
        <w:t>Quels mécanismes d’auto-évaluation seront mis en place pour assurer le bon déroulement du programme ?</w:t>
      </w:r>
    </w:p>
    <w:p w:rsidR="0029280F" w:rsidRDefault="0029280F" w:rsidP="0029280F">
      <w:pPr>
        <w:pStyle w:val="Listenumrote-ARES"/>
        <w:numPr>
          <w:ilvl w:val="0"/>
          <w:numId w:val="0"/>
        </w:numPr>
        <w:ind w:left="473"/>
      </w:pPr>
    </w:p>
    <w:p w:rsidR="0029280F" w:rsidRDefault="0029280F" w:rsidP="0029280F">
      <w:pPr>
        <w:pStyle w:val="Listenumrote-ARES"/>
      </w:pPr>
      <w:r w:rsidRPr="00FC23C5">
        <w:t xml:space="preserve">Dans quelle langue </w:t>
      </w:r>
      <w:r>
        <w:t xml:space="preserve">la formation sera-t-elle donnée (anglais/français/mixte) </w:t>
      </w:r>
      <w:r w:rsidRPr="00FC23C5">
        <w:t xml:space="preserve">? </w:t>
      </w:r>
      <w:r>
        <w:t xml:space="preserve">Si la langue de la formation n’est pas le français, qu’est-ce qui justifie ce choix ? </w:t>
      </w:r>
      <w:r w:rsidR="00E279ED" w:rsidRPr="00FC23C5">
        <w:t>La connaissance d’une autre langue est-elle : conseillée, nécessaire, indispensable ?</w:t>
      </w:r>
      <w:r w:rsidR="00E279ED">
        <w:t xml:space="preserve"> Qu’est-ce qui justifie cela ?</w:t>
      </w:r>
    </w:p>
    <w:p w:rsidR="0029280F" w:rsidRDefault="0029280F" w:rsidP="0029280F">
      <w:pPr>
        <w:pStyle w:val="Listenumrote-ARES"/>
        <w:numPr>
          <w:ilvl w:val="0"/>
          <w:numId w:val="0"/>
        </w:numPr>
        <w:ind w:left="473"/>
      </w:pPr>
    </w:p>
    <w:p w:rsidR="0029280F" w:rsidRPr="00E810E3" w:rsidRDefault="0029280F" w:rsidP="0029280F">
      <w:pPr>
        <w:pStyle w:val="Listenumrote-ARES"/>
      </w:pPr>
      <w:r w:rsidRPr="00FC23C5">
        <w:rPr>
          <w:rFonts w:asciiTheme="minorHAnsi" w:hAnsiTheme="minorHAnsi" w:cstheme="minorHAnsi"/>
          <w:szCs w:val="18"/>
        </w:rPr>
        <w:t xml:space="preserve">Quel est le nombre de </w:t>
      </w:r>
      <w:proofErr w:type="spellStart"/>
      <w:r w:rsidR="00E15AF2">
        <w:rPr>
          <w:rFonts w:asciiTheme="minorHAnsi" w:hAnsiTheme="minorHAnsi" w:cstheme="minorHAnsi"/>
          <w:szCs w:val="18"/>
        </w:rPr>
        <w:t>boursier·ières</w:t>
      </w:r>
      <w:proofErr w:type="spellEnd"/>
      <w:r w:rsidRPr="00FC23C5">
        <w:rPr>
          <w:rFonts w:asciiTheme="minorHAnsi" w:hAnsiTheme="minorHAnsi" w:cstheme="minorHAnsi"/>
          <w:szCs w:val="18"/>
        </w:rPr>
        <w:t xml:space="preserve"> souhaité (min. 8, max. 12 pour les masters </w:t>
      </w:r>
      <w:r>
        <w:rPr>
          <w:rFonts w:asciiTheme="minorHAnsi" w:hAnsiTheme="minorHAnsi" w:cstheme="minorHAnsi"/>
          <w:szCs w:val="18"/>
        </w:rPr>
        <w:t xml:space="preserve">et bacheliers </w:t>
      </w:r>
      <w:r w:rsidRPr="00FC23C5">
        <w:rPr>
          <w:rFonts w:asciiTheme="minorHAnsi" w:hAnsiTheme="minorHAnsi" w:cstheme="minorHAnsi"/>
          <w:szCs w:val="18"/>
        </w:rPr>
        <w:t xml:space="preserve">de spécialisation ; min. 8, max. 15 pour les </w:t>
      </w:r>
      <w:r>
        <w:rPr>
          <w:rFonts w:asciiTheme="minorHAnsi" w:hAnsiTheme="minorHAnsi" w:cstheme="minorHAnsi"/>
          <w:szCs w:val="18"/>
        </w:rPr>
        <w:t>formations continue</w:t>
      </w:r>
      <w:r w:rsidRPr="00FC23C5">
        <w:rPr>
          <w:rFonts w:asciiTheme="minorHAnsi" w:hAnsiTheme="minorHAnsi" w:cstheme="minorHAnsi"/>
          <w:szCs w:val="18"/>
        </w:rPr>
        <w:t>s) ?</w:t>
      </w:r>
    </w:p>
    <w:p w:rsidR="0029280F" w:rsidRPr="00081327" w:rsidRDefault="0029280F" w:rsidP="0029280F">
      <w:pPr>
        <w:pStyle w:val="Listenumrote-ARES"/>
        <w:numPr>
          <w:ilvl w:val="0"/>
          <w:numId w:val="0"/>
        </w:numPr>
        <w:ind w:left="473"/>
      </w:pPr>
    </w:p>
    <w:p w:rsidR="0029280F" w:rsidRPr="00FC23C5" w:rsidRDefault="0029280F" w:rsidP="0029280F">
      <w:pPr>
        <w:pStyle w:val="Listenumrote-ARES"/>
      </w:pPr>
      <w:r w:rsidRPr="00FC23C5">
        <w:t xml:space="preserve">Quelle sera la durée de la formation (uniquement pour les </w:t>
      </w:r>
      <w:r>
        <w:t>formations continue</w:t>
      </w:r>
      <w:r w:rsidRPr="00FC23C5">
        <w:t>s</w:t>
      </w:r>
      <w:r>
        <w:t>) ?</w:t>
      </w:r>
      <w:r w:rsidRPr="00FC23C5">
        <w:t xml:space="preserve"> Celle-ci doit être située entre 2 et 6 mois</w:t>
      </w:r>
      <w:r>
        <w:t>.</w:t>
      </w:r>
    </w:p>
    <w:p w:rsidR="0029280F" w:rsidRDefault="0029280F" w:rsidP="0029280F">
      <w:pPr>
        <w:pStyle w:val="Listenumrote-ARES"/>
        <w:numPr>
          <w:ilvl w:val="0"/>
          <w:numId w:val="0"/>
        </w:numPr>
        <w:ind w:left="473"/>
      </w:pPr>
    </w:p>
    <w:p w:rsidR="0029280F" w:rsidRPr="00FC23C5" w:rsidRDefault="0029280F" w:rsidP="0029280F">
      <w:pPr>
        <w:pStyle w:val="Listenumrote-ARES"/>
        <w:rPr>
          <w:rFonts w:asciiTheme="minorHAnsi" w:hAnsiTheme="minorHAnsi" w:cstheme="minorHAnsi"/>
          <w:szCs w:val="18"/>
        </w:rPr>
      </w:pPr>
      <w:r w:rsidRPr="00FC23C5">
        <w:t xml:space="preserve">Quelles seront les dates de </w:t>
      </w:r>
      <w:r w:rsidRPr="00FC23C5">
        <w:rPr>
          <w:rFonts w:asciiTheme="minorHAnsi" w:hAnsiTheme="minorHAnsi" w:cstheme="minorHAnsi"/>
        </w:rPr>
        <w:t>d</w:t>
      </w:r>
      <w:r w:rsidRPr="00FC23C5">
        <w:rPr>
          <w:rFonts w:asciiTheme="minorHAnsi" w:hAnsiTheme="minorHAnsi" w:cstheme="minorHAnsi"/>
          <w:szCs w:val="18"/>
        </w:rPr>
        <w:t xml:space="preserve">ébut et fin de la formation (uniquement pour les </w:t>
      </w:r>
      <w:r>
        <w:rPr>
          <w:rFonts w:asciiTheme="minorHAnsi" w:hAnsiTheme="minorHAnsi" w:cstheme="minorHAnsi"/>
          <w:szCs w:val="18"/>
        </w:rPr>
        <w:t>formations continue</w:t>
      </w:r>
      <w:r w:rsidRPr="00FC23C5">
        <w:rPr>
          <w:rFonts w:asciiTheme="minorHAnsi" w:hAnsiTheme="minorHAnsi" w:cstheme="minorHAnsi"/>
          <w:szCs w:val="18"/>
        </w:rPr>
        <w:t>s) ?</w:t>
      </w:r>
    </w:p>
    <w:p w:rsidR="0029280F" w:rsidRDefault="0029280F" w:rsidP="0029280F">
      <w:pPr>
        <w:pStyle w:val="Listenumrote-ARES"/>
        <w:numPr>
          <w:ilvl w:val="0"/>
          <w:numId w:val="0"/>
        </w:numPr>
        <w:ind w:left="473"/>
        <w:rPr>
          <w:rFonts w:asciiTheme="minorHAnsi" w:hAnsiTheme="minorHAnsi" w:cstheme="minorHAnsi"/>
          <w:szCs w:val="18"/>
        </w:rPr>
      </w:pPr>
    </w:p>
    <w:p w:rsidR="0029280F" w:rsidRDefault="0029280F" w:rsidP="0029280F">
      <w:pPr>
        <w:pStyle w:val="Listenumrote-ARES"/>
        <w:rPr>
          <w:rFonts w:asciiTheme="minorHAnsi" w:hAnsiTheme="minorHAnsi" w:cstheme="minorHAnsi"/>
          <w:szCs w:val="18"/>
        </w:rPr>
      </w:pPr>
      <w:r w:rsidRPr="00FC23C5">
        <w:t>Quelle sera la d</w:t>
      </w:r>
      <w:r w:rsidRPr="00FC23C5">
        <w:rPr>
          <w:rFonts w:asciiTheme="minorHAnsi" w:hAnsiTheme="minorHAnsi" w:cstheme="minorHAnsi"/>
          <w:szCs w:val="18"/>
        </w:rPr>
        <w:t xml:space="preserve">ate d'arrivée souhaitée des </w:t>
      </w:r>
      <w:proofErr w:type="spellStart"/>
      <w:r w:rsidR="00E15AF2">
        <w:rPr>
          <w:rFonts w:asciiTheme="minorHAnsi" w:hAnsiTheme="minorHAnsi" w:cstheme="minorHAnsi"/>
          <w:szCs w:val="18"/>
        </w:rPr>
        <w:t>boursier·ières</w:t>
      </w:r>
      <w:proofErr w:type="spellEnd"/>
      <w:r w:rsidRPr="00FC23C5">
        <w:rPr>
          <w:rFonts w:asciiTheme="minorHAnsi" w:hAnsiTheme="minorHAnsi" w:cstheme="minorHAnsi"/>
          <w:szCs w:val="18"/>
        </w:rPr>
        <w:t xml:space="preserve"> (uniquement pour les </w:t>
      </w:r>
      <w:r>
        <w:rPr>
          <w:rFonts w:asciiTheme="minorHAnsi" w:hAnsiTheme="minorHAnsi" w:cstheme="minorHAnsi"/>
          <w:szCs w:val="18"/>
        </w:rPr>
        <w:t>formations continue</w:t>
      </w:r>
      <w:r w:rsidRPr="00FC23C5">
        <w:rPr>
          <w:rFonts w:asciiTheme="minorHAnsi" w:hAnsiTheme="minorHAnsi" w:cstheme="minorHAnsi"/>
          <w:szCs w:val="18"/>
        </w:rPr>
        <w:t>s) ?</w:t>
      </w:r>
    </w:p>
    <w:p w:rsidR="0029280F" w:rsidRPr="00E71598" w:rsidRDefault="0029280F" w:rsidP="0029280F">
      <w:pPr>
        <w:pStyle w:val="Listenumrote-ARES"/>
        <w:numPr>
          <w:ilvl w:val="0"/>
          <w:numId w:val="0"/>
        </w:numPr>
        <w:rPr>
          <w:rFonts w:asciiTheme="minorHAnsi" w:hAnsiTheme="minorHAnsi" w:cstheme="minorHAnsi"/>
          <w:szCs w:val="18"/>
        </w:rPr>
      </w:pPr>
    </w:p>
    <w:p w:rsidR="0029280F" w:rsidRDefault="0029280F" w:rsidP="00E279ED">
      <w:pPr>
        <w:pStyle w:val="Listenumrote-ARES"/>
      </w:pPr>
      <w:r>
        <w:t>Quels seront les principaux postes d’affectation du budget mis à disposition pour l’organisation de la formation, et quels en seront les poids respectifs ?</w:t>
      </w:r>
    </w:p>
    <w:p w:rsidR="00214C0D" w:rsidRDefault="00214C0D">
      <w:pPr>
        <w:spacing w:line="280" w:lineRule="exact"/>
        <w:jc w:val="left"/>
        <w:rPr>
          <w:rFonts w:asciiTheme="minorHAnsi" w:hAnsiTheme="minorHAnsi" w:cstheme="minorHAnsi"/>
          <w:szCs w:val="18"/>
        </w:rPr>
      </w:pPr>
      <w:r>
        <w:rPr>
          <w:rFonts w:asciiTheme="minorHAnsi" w:hAnsiTheme="minorHAnsi" w:cstheme="minorHAnsi"/>
          <w:szCs w:val="18"/>
        </w:rPr>
        <w:br w:type="page"/>
      </w:r>
    </w:p>
    <w:p w:rsidR="00214C0D" w:rsidRPr="00E15AF2" w:rsidRDefault="00214C0D" w:rsidP="00214C0D">
      <w:pPr>
        <w:pStyle w:val="TITRE1-ARES"/>
        <w:rPr>
          <w:lang w:val="fr-BE"/>
        </w:rPr>
      </w:pPr>
      <w:bookmarkStart w:id="9" w:name="_Toc60824265"/>
      <w:bookmarkStart w:id="10" w:name="_Toc64029044"/>
      <w:r w:rsidRPr="00E15AF2">
        <w:rPr>
          <w:lang w:val="fr-BE"/>
        </w:rPr>
        <w:lastRenderedPageBreak/>
        <w:t>Visite(s) prévue(s) / séjour de terrain</w:t>
      </w:r>
      <w:bookmarkEnd w:id="9"/>
      <w:bookmarkEnd w:id="10"/>
    </w:p>
    <w:p w:rsidR="00214C0D" w:rsidRDefault="00214C0D" w:rsidP="00214C0D">
      <w:pPr>
        <w:pStyle w:val="Listenumrote-ARES"/>
        <w:numPr>
          <w:ilvl w:val="0"/>
          <w:numId w:val="28"/>
        </w:numPr>
      </w:pPr>
      <w:r w:rsidRPr="00FC23C5">
        <w:t xml:space="preserve">Des visites </w:t>
      </w:r>
      <w:r>
        <w:t>sont</w:t>
      </w:r>
      <w:r w:rsidRPr="00FC23C5">
        <w:t>-elles prévues dans le cadre de la formation ?</w:t>
      </w:r>
    </w:p>
    <w:p w:rsidR="00214C0D" w:rsidRDefault="00214C0D" w:rsidP="00214C0D">
      <w:pPr>
        <w:pStyle w:val="Listenumrote-ARES"/>
        <w:numPr>
          <w:ilvl w:val="0"/>
          <w:numId w:val="0"/>
        </w:numPr>
        <w:ind w:left="473"/>
      </w:pPr>
    </w:p>
    <w:p w:rsidR="00214C0D" w:rsidRDefault="00214C0D" w:rsidP="00214C0D">
      <w:pPr>
        <w:pStyle w:val="Listenumrote-ARES"/>
      </w:pPr>
      <w:r w:rsidRPr="00FC23C5">
        <w:t xml:space="preserve">Dans le cadre </w:t>
      </w:r>
      <w:r>
        <w:t>de la formation</w:t>
      </w:r>
      <w:r w:rsidRPr="00FC23C5">
        <w:t>, un séjour sur le terrain est-il prévu ? Si oui, quelles en sont les modalités ?</w:t>
      </w:r>
    </w:p>
    <w:p w:rsidR="00214C0D" w:rsidRDefault="00214C0D" w:rsidP="00214C0D">
      <w:pPr>
        <w:pStyle w:val="Listenumrote-ARES"/>
        <w:numPr>
          <w:ilvl w:val="0"/>
          <w:numId w:val="0"/>
        </w:numPr>
        <w:ind w:left="473"/>
      </w:pPr>
    </w:p>
    <w:p w:rsidR="00214C0D" w:rsidRDefault="00214C0D" w:rsidP="00214C0D">
      <w:pPr>
        <w:pStyle w:val="Listenumrote-ARES"/>
      </w:pPr>
      <w:r>
        <w:t xml:space="preserve">Comment vous assurez-vous de l’accessibilité de ces visites et/ou séjour de terrains aux </w:t>
      </w:r>
      <w:proofErr w:type="spellStart"/>
      <w:r w:rsidR="00E15AF2">
        <w:t>boursier·ières</w:t>
      </w:r>
      <w:proofErr w:type="spellEnd"/>
      <w:r>
        <w:t xml:space="preserve"> ARES ? </w:t>
      </w:r>
    </w:p>
    <w:p w:rsidR="00214C0D" w:rsidRDefault="00214C0D" w:rsidP="00214C0D">
      <w:pPr>
        <w:pStyle w:val="Listenumrote-ARES"/>
        <w:numPr>
          <w:ilvl w:val="0"/>
          <w:numId w:val="0"/>
        </w:numPr>
      </w:pPr>
    </w:p>
    <w:p w:rsidR="00214C0D" w:rsidRPr="00FC23C5" w:rsidRDefault="00214C0D" w:rsidP="00214C0D">
      <w:pPr>
        <w:pStyle w:val="Listenumrote-ARES"/>
      </w:pPr>
      <w:r w:rsidRPr="00FC23C5">
        <w:t xml:space="preserve">S’il n’y a pas de visite(s) prévue(s) ni de </w:t>
      </w:r>
      <w:r>
        <w:t>séjour</w:t>
      </w:r>
      <w:r w:rsidRPr="00FC23C5">
        <w:t xml:space="preserve"> sur le terrain, quel autre dispositif visant à établir un bon équilibre entre les aspects théoriques de la formation et la pratique sera mis en place ?</w:t>
      </w:r>
    </w:p>
    <w:p w:rsidR="00214C0D" w:rsidRDefault="00214C0D" w:rsidP="00214C0D">
      <w:pPr>
        <w:rPr>
          <w:i/>
        </w:rPr>
      </w:pPr>
    </w:p>
    <w:p w:rsidR="00214C0D" w:rsidRDefault="00214C0D" w:rsidP="00214C0D">
      <w:pPr>
        <w:rPr>
          <w:i/>
        </w:rPr>
      </w:pPr>
      <w:r>
        <w:rPr>
          <w:i/>
        </w:rPr>
        <w:t xml:space="preserve">L’ARES prévoit un financement pour les frais de déplacement internationaux dans le cadre de séjours de terrain ou stages. Ce financement est prévu uniquement pour les masters et bacheliers de spécialisation. L’ARES encourage vivement l’organisation de visites de projets, d’infrastructures, etc. qui sont  très appréciées par les </w:t>
      </w:r>
      <w:proofErr w:type="spellStart"/>
      <w:r w:rsidR="00E219B8">
        <w:rPr>
          <w:i/>
        </w:rPr>
        <w:t>étudiant·es</w:t>
      </w:r>
      <w:proofErr w:type="spellEnd"/>
      <w:r>
        <w:rPr>
          <w:i/>
        </w:rPr>
        <w:t xml:space="preserve"> et qui favorisent une mise en pratique et en contexte des connaissances théoriques dispensées.</w:t>
      </w:r>
    </w:p>
    <w:p w:rsidR="00214C0D" w:rsidRDefault="00214C0D">
      <w:pPr>
        <w:spacing w:line="280" w:lineRule="exact"/>
        <w:jc w:val="left"/>
        <w:rPr>
          <w:i/>
        </w:rPr>
      </w:pPr>
      <w:r>
        <w:rPr>
          <w:i/>
        </w:rPr>
        <w:br w:type="page"/>
      </w:r>
    </w:p>
    <w:p w:rsidR="00214C0D" w:rsidRDefault="00214C0D" w:rsidP="00214C0D">
      <w:pPr>
        <w:pStyle w:val="TITRE1-ARES"/>
      </w:pPr>
      <w:bookmarkStart w:id="11" w:name="_Toc390687331"/>
      <w:bookmarkStart w:id="12" w:name="_Toc60824267"/>
      <w:bookmarkStart w:id="13" w:name="_Toc64029045"/>
      <w:r w:rsidRPr="00214C0D">
        <w:lastRenderedPageBreak/>
        <w:t>Public cible et conditions d’admission</w:t>
      </w:r>
      <w:bookmarkEnd w:id="11"/>
      <w:bookmarkEnd w:id="12"/>
      <w:bookmarkEnd w:id="13"/>
    </w:p>
    <w:p w:rsidR="00214C0D" w:rsidRDefault="00214C0D" w:rsidP="00214C0D">
      <w:pPr>
        <w:pStyle w:val="Listenumrote-ARES"/>
        <w:numPr>
          <w:ilvl w:val="0"/>
          <w:numId w:val="29"/>
        </w:numPr>
      </w:pPr>
      <w:r>
        <w:t>À</w:t>
      </w:r>
      <w:r w:rsidRPr="00FC23C5">
        <w:t xml:space="preserve"> quel type de public cette formation s’adressera-t-elle et dans quel but ?</w:t>
      </w:r>
    </w:p>
    <w:p w:rsidR="00214C0D" w:rsidRPr="00FC23C5" w:rsidRDefault="00214C0D" w:rsidP="00214C0D">
      <w:pPr>
        <w:pStyle w:val="Listenumrote-ARES"/>
        <w:numPr>
          <w:ilvl w:val="0"/>
          <w:numId w:val="0"/>
        </w:numPr>
        <w:ind w:left="473"/>
      </w:pPr>
    </w:p>
    <w:p w:rsidR="00214C0D" w:rsidRDefault="00214C0D" w:rsidP="00214C0D">
      <w:pPr>
        <w:pStyle w:val="Listenumrote-ARES"/>
      </w:pPr>
      <w:r w:rsidRPr="00FC23C5">
        <w:t>Quelles sont les catégories professionnelles plus particulièrement ciblées et pourquoi ?</w:t>
      </w:r>
    </w:p>
    <w:p w:rsidR="00214C0D" w:rsidRPr="00FC23C5" w:rsidRDefault="00214C0D" w:rsidP="00214C0D">
      <w:pPr>
        <w:pStyle w:val="Listenumrote-ARES"/>
        <w:numPr>
          <w:ilvl w:val="0"/>
          <w:numId w:val="0"/>
        </w:numPr>
        <w:ind w:left="473"/>
      </w:pPr>
    </w:p>
    <w:p w:rsidR="00214C0D" w:rsidRDefault="00214C0D" w:rsidP="00214C0D">
      <w:pPr>
        <w:pStyle w:val="Listenumrote-ARES"/>
      </w:pPr>
      <w:r w:rsidRPr="00FC23C5">
        <w:t>Cette formation est-elle adaptée aux</w:t>
      </w:r>
      <w:r>
        <w:t xml:space="preserve"> pays partenaires de l’ARES </w:t>
      </w:r>
      <w:r w:rsidRPr="00FC23C5">
        <w:t>dans leur ensemble ou à certains pays en particulier ? Dans ce cas, lesquels ?</w:t>
      </w:r>
    </w:p>
    <w:p w:rsidR="00214C0D" w:rsidRPr="00FC23C5" w:rsidRDefault="00214C0D" w:rsidP="00214C0D">
      <w:pPr>
        <w:pStyle w:val="Listenumrote-ARES"/>
        <w:numPr>
          <w:ilvl w:val="0"/>
          <w:numId w:val="0"/>
        </w:numPr>
        <w:ind w:left="473"/>
      </w:pPr>
    </w:p>
    <w:p w:rsidR="00214C0D" w:rsidRDefault="00214C0D" w:rsidP="00214C0D">
      <w:pPr>
        <w:pStyle w:val="Listenumrote-ARES"/>
      </w:pPr>
      <w:r w:rsidRPr="00FC23C5">
        <w:t xml:space="preserve">Par rapport aux besoins identifiés des </w:t>
      </w:r>
      <w:r>
        <w:t>pays partenaires de l’ARES</w:t>
      </w:r>
      <w:r w:rsidRPr="00FC23C5">
        <w:t xml:space="preserve">, quelles seront les compétences acquises par les </w:t>
      </w:r>
      <w:proofErr w:type="spellStart"/>
      <w:r w:rsidRPr="00FC23C5">
        <w:t>étudiant</w:t>
      </w:r>
      <w:r w:rsidR="00E279ED">
        <w:t>·</w:t>
      </w:r>
      <w:r>
        <w:t>e</w:t>
      </w:r>
      <w:r w:rsidRPr="00FC23C5">
        <w:t>s</w:t>
      </w:r>
      <w:proofErr w:type="spellEnd"/>
      <w:r w:rsidRPr="00FC23C5">
        <w:t xml:space="preserve"> à la fin de la formation ?</w:t>
      </w:r>
    </w:p>
    <w:p w:rsidR="00214C0D" w:rsidRPr="00FC23C5" w:rsidRDefault="00214C0D" w:rsidP="00214C0D">
      <w:pPr>
        <w:pStyle w:val="Listenumrote-ARES"/>
        <w:numPr>
          <w:ilvl w:val="0"/>
          <w:numId w:val="0"/>
        </w:numPr>
        <w:ind w:left="473"/>
      </w:pPr>
    </w:p>
    <w:p w:rsidR="00214C0D" w:rsidRPr="00FC23C5" w:rsidRDefault="00214C0D" w:rsidP="00214C0D">
      <w:pPr>
        <w:pStyle w:val="Listenumrote-ARES"/>
      </w:pPr>
      <w:r w:rsidRPr="00FC23C5">
        <w:t>Selon vous, de quelle manière l’</w:t>
      </w:r>
      <w:proofErr w:type="spellStart"/>
      <w:r w:rsidRPr="00FC23C5">
        <w:t>étudiant</w:t>
      </w:r>
      <w:r w:rsidR="00E279ED">
        <w:t>·</w:t>
      </w:r>
      <w:r>
        <w:t>e</w:t>
      </w:r>
      <w:proofErr w:type="spellEnd"/>
      <w:r w:rsidRPr="00FC23C5">
        <w:t xml:space="preserve"> </w:t>
      </w:r>
      <w:proofErr w:type="spellStart"/>
      <w:r w:rsidRPr="00FC23C5">
        <w:t>formé</w:t>
      </w:r>
      <w:r w:rsidR="00E279ED">
        <w:t>·</w:t>
      </w:r>
      <w:r>
        <w:t>e</w:t>
      </w:r>
      <w:proofErr w:type="spellEnd"/>
      <w:r w:rsidRPr="00FC23C5">
        <w:t xml:space="preserve"> </w:t>
      </w:r>
      <w:proofErr w:type="spellStart"/>
      <w:r w:rsidRPr="00FC23C5">
        <w:t>pourra-t-</w:t>
      </w:r>
      <w:r>
        <w:t>elle</w:t>
      </w:r>
      <w:proofErr w:type="spellEnd"/>
      <w:r w:rsidR="00E279ED">
        <w:t>/</w:t>
      </w:r>
      <w:r w:rsidRPr="00FC23C5">
        <w:t xml:space="preserve">il mettre en pratique ses compétences acquises au profit d’un </w:t>
      </w:r>
      <w:r>
        <w:t>des pays partenaires</w:t>
      </w:r>
      <w:r w:rsidRPr="00FC23C5">
        <w:t xml:space="preserve"> ou du développement en général ?</w:t>
      </w:r>
    </w:p>
    <w:p w:rsidR="00214C0D" w:rsidRDefault="00214C0D" w:rsidP="00214C0D">
      <w:pPr>
        <w:pStyle w:val="Listenumrote-ARES"/>
        <w:numPr>
          <w:ilvl w:val="0"/>
          <w:numId w:val="0"/>
        </w:numPr>
        <w:ind w:left="473"/>
      </w:pPr>
    </w:p>
    <w:p w:rsidR="00214C0D" w:rsidRDefault="00214C0D" w:rsidP="00214C0D">
      <w:pPr>
        <w:pStyle w:val="Listenumrote-ARES"/>
      </w:pPr>
      <w:r w:rsidRPr="00FC23C5">
        <w:t xml:space="preserve">Précisez la procédure qui sera mise en place pour la sélection des </w:t>
      </w:r>
      <w:proofErr w:type="spellStart"/>
      <w:proofErr w:type="gramStart"/>
      <w:r w:rsidRPr="00FC23C5">
        <w:t>candidat</w:t>
      </w:r>
      <w:r w:rsidR="00E279ED">
        <w:t>·</w:t>
      </w:r>
      <w:proofErr w:type="gramEnd"/>
      <w:r>
        <w:t>e</w:t>
      </w:r>
      <w:r w:rsidRPr="00FC23C5">
        <w:t>s</w:t>
      </w:r>
      <w:proofErr w:type="spellEnd"/>
      <w:r w:rsidRPr="00FC23C5">
        <w:t>.</w:t>
      </w:r>
      <w:r>
        <w:t xml:space="preserve"> Souhaitez-vous ajouter des critères de sélection propres pour votre formation afin de sélectionner le public cible visé ? Si oui, quels sont ces critères additionnels ?</w:t>
      </w:r>
    </w:p>
    <w:p w:rsidR="00214C0D" w:rsidRDefault="00214C0D" w:rsidP="00214C0D">
      <w:pPr>
        <w:pStyle w:val="Listenumrote-ARES"/>
        <w:numPr>
          <w:ilvl w:val="0"/>
          <w:numId w:val="0"/>
        </w:numPr>
        <w:ind w:left="473"/>
      </w:pPr>
    </w:p>
    <w:p w:rsidR="00214C0D" w:rsidRDefault="00214C0D" w:rsidP="00214C0D">
      <w:pPr>
        <w:pStyle w:val="Listenumrote-ARES"/>
      </w:pPr>
      <w:r w:rsidRPr="00FC23C5">
        <w:t>De quelle façon est prise en compte la question du genre dans le processus de sélection ?</w:t>
      </w:r>
    </w:p>
    <w:p w:rsidR="00214C0D" w:rsidRDefault="00214C0D" w:rsidP="00214C0D">
      <w:pPr>
        <w:pStyle w:val="Listenumrote-ARES"/>
        <w:numPr>
          <w:ilvl w:val="0"/>
          <w:numId w:val="0"/>
        </w:numPr>
        <w:ind w:left="473" w:hanging="360"/>
      </w:pPr>
    </w:p>
    <w:p w:rsidR="00214C0D" w:rsidRDefault="00214C0D">
      <w:pPr>
        <w:spacing w:line="280" w:lineRule="exact"/>
        <w:jc w:val="left"/>
      </w:pPr>
      <w:r>
        <w:br w:type="page"/>
      </w:r>
    </w:p>
    <w:p w:rsidR="00214C0D" w:rsidRPr="00E15AF2" w:rsidRDefault="00214C0D" w:rsidP="00214C0D">
      <w:pPr>
        <w:pStyle w:val="TITRE1-ARES"/>
        <w:rPr>
          <w:lang w:val="fr-BE"/>
        </w:rPr>
      </w:pPr>
      <w:bookmarkStart w:id="14" w:name="_Toc390687333"/>
      <w:bookmarkStart w:id="15" w:name="_Toc60824268"/>
      <w:bookmarkStart w:id="16" w:name="_Toc64029046"/>
      <w:r w:rsidRPr="00E15AF2">
        <w:rPr>
          <w:lang w:val="fr-BE"/>
        </w:rPr>
        <w:lastRenderedPageBreak/>
        <w:t>Encadrement des boursier·ières</w:t>
      </w:r>
      <w:bookmarkEnd w:id="14"/>
      <w:r w:rsidRPr="00E15AF2">
        <w:rPr>
          <w:lang w:val="fr-BE"/>
        </w:rPr>
        <w:t xml:space="preserve"> financé·es par l’ARES</w:t>
      </w:r>
      <w:bookmarkEnd w:id="15"/>
      <w:bookmarkEnd w:id="16"/>
    </w:p>
    <w:p w:rsidR="00214C0D" w:rsidRDefault="00214C0D" w:rsidP="00214C0D">
      <w:pPr>
        <w:pStyle w:val="TITRE2-ARES"/>
      </w:pPr>
      <w:bookmarkStart w:id="17" w:name="_Toc390687334"/>
      <w:bookmarkStart w:id="18" w:name="_Toc64029047"/>
      <w:r>
        <w:t>Encadrement pédagogique</w:t>
      </w:r>
      <w:bookmarkEnd w:id="17"/>
      <w:bookmarkEnd w:id="18"/>
    </w:p>
    <w:p w:rsidR="00214C0D" w:rsidRDefault="00214C0D" w:rsidP="00214C0D">
      <w:pPr>
        <w:pStyle w:val="Listenumrote-ARES"/>
        <w:numPr>
          <w:ilvl w:val="0"/>
          <w:numId w:val="30"/>
        </w:numPr>
      </w:pPr>
      <w:r w:rsidRPr="00FC23C5">
        <w:t xml:space="preserve">Quel encadrement académique, collectif et individuel </w:t>
      </w:r>
      <w:r>
        <w:t>est</w:t>
      </w:r>
      <w:r w:rsidRPr="00FC23C5">
        <w:t xml:space="preserve"> prévu pour </w:t>
      </w:r>
      <w:r>
        <w:t>les</w:t>
      </w:r>
      <w:r w:rsidRPr="00FC23C5">
        <w:t xml:space="preserve"> </w:t>
      </w:r>
      <w:proofErr w:type="spellStart"/>
      <w:r w:rsidRPr="00FC23C5">
        <w:t>étudiant</w:t>
      </w:r>
      <w:r w:rsidR="00E279ED">
        <w:t>·</w:t>
      </w:r>
      <w:r>
        <w:t>e</w:t>
      </w:r>
      <w:r w:rsidRPr="00FC23C5">
        <w:t>s</w:t>
      </w:r>
      <w:proofErr w:type="spellEnd"/>
      <w:r>
        <w:t xml:space="preserve"> </w:t>
      </w:r>
      <w:proofErr w:type="spellStart"/>
      <w:r w:rsidR="00E15AF2">
        <w:t>boursier·ières</w:t>
      </w:r>
      <w:proofErr w:type="spellEnd"/>
      <w:r w:rsidRPr="00FC23C5">
        <w:t> ?</w:t>
      </w:r>
    </w:p>
    <w:p w:rsidR="00214C0D" w:rsidRPr="00FC23C5" w:rsidRDefault="00214C0D" w:rsidP="00214C0D">
      <w:pPr>
        <w:pStyle w:val="Listenumrote-ARES"/>
        <w:numPr>
          <w:ilvl w:val="0"/>
          <w:numId w:val="0"/>
        </w:numPr>
        <w:ind w:left="473" w:hanging="360"/>
      </w:pPr>
    </w:p>
    <w:p w:rsidR="00214C0D" w:rsidRDefault="00214C0D" w:rsidP="00214C0D">
      <w:pPr>
        <w:pStyle w:val="Listenumrote-ARES"/>
      </w:pPr>
      <w:r w:rsidRPr="00FC23C5">
        <w:t>Est-il prévu une structure pour les remédiations en cas de difficulté au niveau de l’</w:t>
      </w:r>
      <w:proofErr w:type="spellStart"/>
      <w:r w:rsidRPr="00FC23C5">
        <w:t>étudiant</w:t>
      </w:r>
      <w:r w:rsidR="00E279ED">
        <w:t>·</w:t>
      </w:r>
      <w:r>
        <w:t>e</w:t>
      </w:r>
      <w:proofErr w:type="spellEnd"/>
      <w:r w:rsidRPr="00FC23C5">
        <w:t> ?</w:t>
      </w:r>
    </w:p>
    <w:p w:rsidR="00214C0D" w:rsidRPr="00FC23C5" w:rsidRDefault="00214C0D" w:rsidP="00214C0D">
      <w:pPr>
        <w:pStyle w:val="Listenumrote-ARES"/>
        <w:numPr>
          <w:ilvl w:val="0"/>
          <w:numId w:val="0"/>
        </w:numPr>
        <w:ind w:left="473" w:hanging="360"/>
      </w:pPr>
    </w:p>
    <w:p w:rsidR="00214C0D" w:rsidRPr="00FC23C5" w:rsidRDefault="00214C0D" w:rsidP="00214C0D">
      <w:pPr>
        <w:pStyle w:val="Listenumrote-ARES"/>
      </w:pPr>
      <w:r w:rsidRPr="00FC23C5">
        <w:t xml:space="preserve">Comment l’approche pédagogique sera-t-elle adaptée aux besoins spécifiques des </w:t>
      </w:r>
      <w:proofErr w:type="spellStart"/>
      <w:r w:rsidRPr="00FC23C5">
        <w:t>étudiant</w:t>
      </w:r>
      <w:r w:rsidR="00E279ED">
        <w:t>·</w:t>
      </w:r>
      <w:r>
        <w:t>e</w:t>
      </w:r>
      <w:r w:rsidRPr="00FC23C5">
        <w:t>s</w:t>
      </w:r>
      <w:proofErr w:type="spellEnd"/>
      <w:r w:rsidRPr="00FC23C5">
        <w:t xml:space="preserve"> </w:t>
      </w:r>
      <w:proofErr w:type="spellStart"/>
      <w:r w:rsidRPr="00FC23C5">
        <w:t>issu</w:t>
      </w:r>
      <w:r w:rsidR="00E279ED">
        <w:t>·</w:t>
      </w:r>
      <w:r>
        <w:t>e</w:t>
      </w:r>
      <w:r w:rsidRPr="00FC23C5">
        <w:t>s</w:t>
      </w:r>
      <w:proofErr w:type="spellEnd"/>
      <w:r w:rsidRPr="00FC23C5">
        <w:t xml:space="preserve"> de</w:t>
      </w:r>
      <w:r>
        <w:t xml:space="preserve">s pays partenaires de l’ARES </w:t>
      </w:r>
      <w:r w:rsidRPr="00FC23C5">
        <w:t>?</w:t>
      </w:r>
    </w:p>
    <w:p w:rsidR="00214C0D" w:rsidRDefault="00214C0D" w:rsidP="00214C0D">
      <w:pPr>
        <w:pStyle w:val="TITRE2-ARES"/>
      </w:pPr>
      <w:bookmarkStart w:id="19" w:name="_Toc390687335"/>
      <w:bookmarkStart w:id="20" w:name="_Toc64029048"/>
      <w:r>
        <w:t>Encadrement social</w:t>
      </w:r>
      <w:bookmarkEnd w:id="19"/>
      <w:bookmarkEnd w:id="20"/>
    </w:p>
    <w:p w:rsidR="00214C0D" w:rsidRPr="00FC23C5" w:rsidRDefault="00214C0D" w:rsidP="00214C0D">
      <w:pPr>
        <w:pStyle w:val="Listenumrote-ARES"/>
        <w:numPr>
          <w:ilvl w:val="0"/>
          <w:numId w:val="31"/>
        </w:numPr>
      </w:pPr>
      <w:r w:rsidRPr="00FC23C5">
        <w:t xml:space="preserve">Quel accueil sera organisé pour les </w:t>
      </w:r>
      <w:proofErr w:type="spellStart"/>
      <w:r w:rsidRPr="00FC23C5">
        <w:t>étudiant</w:t>
      </w:r>
      <w:r w:rsidR="00E279ED">
        <w:t>·</w:t>
      </w:r>
      <w:r>
        <w:t>e</w:t>
      </w:r>
      <w:r w:rsidRPr="00FC23C5">
        <w:t>s</w:t>
      </w:r>
      <w:proofErr w:type="spellEnd"/>
      <w:r w:rsidRPr="00FC23C5">
        <w:t xml:space="preserve"> </w:t>
      </w:r>
      <w:proofErr w:type="spellStart"/>
      <w:r w:rsidRPr="00FC23C5">
        <w:t>issu</w:t>
      </w:r>
      <w:r w:rsidR="00E279ED">
        <w:t>·e</w:t>
      </w:r>
      <w:r w:rsidRPr="00FC23C5">
        <w:t>s</w:t>
      </w:r>
      <w:proofErr w:type="spellEnd"/>
      <w:r w:rsidRPr="00FC23C5">
        <w:t xml:space="preserve"> des </w:t>
      </w:r>
      <w:r>
        <w:t>pays partenaires de l’ARES</w:t>
      </w:r>
      <w:r w:rsidRPr="00FC23C5">
        <w:t> ?</w:t>
      </w:r>
    </w:p>
    <w:p w:rsidR="00214C0D" w:rsidRDefault="00214C0D" w:rsidP="00214C0D">
      <w:pPr>
        <w:pStyle w:val="Listenumrote-ARES"/>
        <w:numPr>
          <w:ilvl w:val="0"/>
          <w:numId w:val="0"/>
        </w:numPr>
        <w:ind w:left="473"/>
      </w:pPr>
    </w:p>
    <w:p w:rsidR="00214C0D" w:rsidRDefault="00214C0D" w:rsidP="00214C0D">
      <w:pPr>
        <w:pStyle w:val="Listenumrote-ARES"/>
      </w:pPr>
      <w:r w:rsidRPr="00FC23C5">
        <w:t>Quel type d’encadrement social sera prévu ?</w:t>
      </w:r>
    </w:p>
    <w:p w:rsidR="00214C0D" w:rsidRDefault="00214C0D" w:rsidP="00214C0D">
      <w:pPr>
        <w:pStyle w:val="Listenumrote-ARES"/>
        <w:numPr>
          <w:ilvl w:val="0"/>
          <w:numId w:val="0"/>
        </w:numPr>
        <w:ind w:left="473"/>
      </w:pPr>
    </w:p>
    <w:p w:rsidR="00214C0D" w:rsidRPr="00FC23C5" w:rsidRDefault="00214C0D" w:rsidP="00214C0D">
      <w:pPr>
        <w:pStyle w:val="Listenumrote-ARES"/>
      </w:pPr>
      <w:r>
        <w:t xml:space="preserve">Des partenariats sont-ils prévus pour assurer l’encadrement social ? Ou pour proposer des activités connexes à la formation tout au long de l’année ? </w:t>
      </w:r>
    </w:p>
    <w:p w:rsidR="00E279ED" w:rsidRDefault="00E279ED" w:rsidP="00214C0D">
      <w:pPr>
        <w:rPr>
          <w:i/>
        </w:rPr>
      </w:pPr>
    </w:p>
    <w:p w:rsidR="00214C0D" w:rsidRDefault="00214C0D" w:rsidP="00214C0D">
      <w:pPr>
        <w:rPr>
          <w:i/>
        </w:rPr>
      </w:pPr>
      <w:r>
        <w:rPr>
          <w:i/>
        </w:rPr>
        <w:t>L’ARES souhaite encourager les responsables à organiser des rencontres, des évènements sociaux ou fest</w:t>
      </w:r>
      <w:r w:rsidR="00E219B8">
        <w:rPr>
          <w:i/>
        </w:rPr>
        <w:t xml:space="preserve">ifs, un parrainage des </w:t>
      </w:r>
      <w:proofErr w:type="spellStart"/>
      <w:r w:rsidR="00E15AF2">
        <w:rPr>
          <w:i/>
        </w:rPr>
        <w:t>boursier·ières</w:t>
      </w:r>
      <w:proofErr w:type="spellEnd"/>
      <w:r>
        <w:rPr>
          <w:i/>
        </w:rPr>
        <w:t xml:space="preserve"> par des </w:t>
      </w:r>
      <w:proofErr w:type="spellStart"/>
      <w:r>
        <w:rPr>
          <w:i/>
        </w:rPr>
        <w:t>étudia</w:t>
      </w:r>
      <w:r w:rsidR="00E219B8">
        <w:rPr>
          <w:i/>
        </w:rPr>
        <w:t>nt·</w:t>
      </w:r>
      <w:r>
        <w:rPr>
          <w:i/>
        </w:rPr>
        <w:t>es</w:t>
      </w:r>
      <w:proofErr w:type="spellEnd"/>
      <w:r>
        <w:rPr>
          <w:i/>
        </w:rPr>
        <w:t xml:space="preserve"> belges, etc. ou toute autre initiative de</w:t>
      </w:r>
      <w:r w:rsidR="00E219B8">
        <w:rPr>
          <w:i/>
        </w:rPr>
        <w:t xml:space="preserve"> nature à intégrer les </w:t>
      </w:r>
      <w:proofErr w:type="spellStart"/>
      <w:r w:rsidR="00E15AF2">
        <w:rPr>
          <w:i/>
        </w:rPr>
        <w:t>boursier·ières</w:t>
      </w:r>
      <w:proofErr w:type="spellEnd"/>
      <w:r>
        <w:rPr>
          <w:i/>
        </w:rPr>
        <w:t xml:space="preserve"> à la société estudiantine belge. Une bonne intégration des </w:t>
      </w:r>
      <w:proofErr w:type="spellStart"/>
      <w:r>
        <w:rPr>
          <w:i/>
        </w:rPr>
        <w:t>boursier.ères</w:t>
      </w:r>
      <w:proofErr w:type="spellEnd"/>
      <w:r>
        <w:rPr>
          <w:i/>
        </w:rPr>
        <w:t xml:space="preserve"> parmi la communauté étudiante peut combler en grande partie le manque d’informations pratiques que ressentent souvent les boursiers et peut à terme favoriser des échanges et des relations intéressants pour toutes les parties.</w:t>
      </w:r>
    </w:p>
    <w:p w:rsidR="00214C0D" w:rsidRDefault="00214C0D" w:rsidP="00214C0D">
      <w:pPr>
        <w:rPr>
          <w:i/>
        </w:rPr>
      </w:pPr>
      <w:r>
        <w:rPr>
          <w:i/>
        </w:rPr>
        <w:t xml:space="preserve">L’ARES recommande que se généralise le prêt octroyé sur la bourse (avec remboursement échelonné sur l’année) pour l’achat par chaque </w:t>
      </w:r>
      <w:proofErr w:type="spellStart"/>
      <w:r>
        <w:rPr>
          <w:i/>
        </w:rPr>
        <w:t>boursier</w:t>
      </w:r>
      <w:r w:rsidR="00E279ED">
        <w:rPr>
          <w:i/>
        </w:rPr>
        <w:t>·</w:t>
      </w:r>
      <w:r>
        <w:rPr>
          <w:i/>
        </w:rPr>
        <w:t>ère</w:t>
      </w:r>
      <w:proofErr w:type="spellEnd"/>
      <w:r>
        <w:rPr>
          <w:i/>
        </w:rPr>
        <w:t xml:space="preserve"> d’un ordinateur portable personnel en début de formation. Un achat groupé par le service permettrait de bénéficier d’une réduction de prix.</w:t>
      </w:r>
    </w:p>
    <w:p w:rsidR="00214C0D" w:rsidRDefault="00214C0D" w:rsidP="00214C0D">
      <w:pPr>
        <w:pStyle w:val="Sous-titredudocument-ARES"/>
      </w:pPr>
      <w:r>
        <w:br w:type="page"/>
      </w:r>
    </w:p>
    <w:p w:rsidR="00214C0D" w:rsidRDefault="00214C0D" w:rsidP="00214C0D">
      <w:pPr>
        <w:pStyle w:val="TITRE2-ARES"/>
      </w:pPr>
      <w:bookmarkStart w:id="21" w:name="_Toc64029049"/>
      <w:r>
        <w:lastRenderedPageBreak/>
        <w:t>Réseau(x)</w:t>
      </w:r>
      <w:bookmarkEnd w:id="21"/>
    </w:p>
    <w:p w:rsidR="00214C0D" w:rsidRPr="00214C0D" w:rsidRDefault="00214C0D" w:rsidP="00214C0D">
      <w:pPr>
        <w:pStyle w:val="Listenumrote-ARES"/>
        <w:numPr>
          <w:ilvl w:val="0"/>
          <w:numId w:val="32"/>
        </w:numPr>
        <w:rPr>
          <w:lang w:val="fr-FR"/>
        </w:rPr>
      </w:pPr>
      <w:r>
        <w:t xml:space="preserve">Quelles sont les activités de réseautage qui sont mises en place pendant la formation ? </w:t>
      </w:r>
    </w:p>
    <w:p w:rsidR="00214C0D" w:rsidRPr="00E71598" w:rsidRDefault="00214C0D" w:rsidP="00214C0D">
      <w:pPr>
        <w:pStyle w:val="Listenumrote-ARES"/>
        <w:numPr>
          <w:ilvl w:val="0"/>
          <w:numId w:val="0"/>
        </w:numPr>
        <w:ind w:left="473"/>
        <w:rPr>
          <w:lang w:val="fr-FR"/>
        </w:rPr>
      </w:pPr>
    </w:p>
    <w:p w:rsidR="00214C0D" w:rsidRDefault="00214C0D" w:rsidP="00214C0D">
      <w:pPr>
        <w:pStyle w:val="Listenumrote-ARES"/>
        <w:rPr>
          <w:lang w:val="fr-FR"/>
        </w:rPr>
      </w:pPr>
      <w:r w:rsidRPr="00FC23C5">
        <w:t xml:space="preserve">Quelle </w:t>
      </w:r>
      <w:r w:rsidRPr="00FC23C5">
        <w:rPr>
          <w:lang w:val="fr-FR"/>
        </w:rPr>
        <w:t xml:space="preserve">procédure sera mise en place pour assurer le suivi des </w:t>
      </w:r>
      <w:proofErr w:type="spellStart"/>
      <w:r w:rsidRPr="00FC23C5">
        <w:rPr>
          <w:lang w:val="fr-FR"/>
        </w:rPr>
        <w:t>étudiant</w:t>
      </w:r>
      <w:r w:rsidR="00E279ED">
        <w:rPr>
          <w:lang w:val="fr-FR"/>
        </w:rPr>
        <w:t>·</w:t>
      </w:r>
      <w:r>
        <w:rPr>
          <w:lang w:val="fr-FR"/>
        </w:rPr>
        <w:t>e</w:t>
      </w:r>
      <w:r w:rsidRPr="00FC23C5">
        <w:rPr>
          <w:lang w:val="fr-FR"/>
        </w:rPr>
        <w:t>s</w:t>
      </w:r>
      <w:proofErr w:type="spellEnd"/>
      <w:r w:rsidRPr="00FC23C5">
        <w:rPr>
          <w:lang w:val="fr-FR"/>
        </w:rPr>
        <w:t xml:space="preserve"> qui ont participé au programme, en particulier les </w:t>
      </w:r>
      <w:proofErr w:type="spellStart"/>
      <w:r w:rsidRPr="00FC23C5">
        <w:rPr>
          <w:lang w:val="fr-FR"/>
        </w:rPr>
        <w:t>étudiant</w:t>
      </w:r>
      <w:r w:rsidR="00E279ED">
        <w:rPr>
          <w:lang w:val="fr-FR"/>
        </w:rPr>
        <w:t>·</w:t>
      </w:r>
      <w:r>
        <w:rPr>
          <w:lang w:val="fr-FR"/>
        </w:rPr>
        <w:t>e</w:t>
      </w:r>
      <w:r w:rsidRPr="00FC23C5">
        <w:rPr>
          <w:lang w:val="fr-FR"/>
        </w:rPr>
        <w:t>s</w:t>
      </w:r>
      <w:proofErr w:type="spellEnd"/>
      <w:r w:rsidRPr="00FC23C5">
        <w:rPr>
          <w:lang w:val="fr-FR"/>
        </w:rPr>
        <w:t xml:space="preserve"> originaires des </w:t>
      </w:r>
      <w:r>
        <w:rPr>
          <w:lang w:val="fr-FR"/>
        </w:rPr>
        <w:t xml:space="preserve">pays en voie de </w:t>
      </w:r>
      <w:proofErr w:type="gramStart"/>
      <w:r>
        <w:rPr>
          <w:lang w:val="fr-FR"/>
        </w:rPr>
        <w:t>développement</w:t>
      </w:r>
      <w:r w:rsidRPr="00FC23C5">
        <w:rPr>
          <w:lang w:val="fr-FR"/>
        </w:rPr>
        <w:t xml:space="preserve">  ?</w:t>
      </w:r>
      <w:proofErr w:type="gramEnd"/>
    </w:p>
    <w:p w:rsidR="00214C0D" w:rsidRDefault="00214C0D" w:rsidP="00214C0D">
      <w:pPr>
        <w:pStyle w:val="Listenumrote-ARES"/>
        <w:numPr>
          <w:ilvl w:val="0"/>
          <w:numId w:val="0"/>
        </w:numPr>
        <w:ind w:left="473"/>
        <w:rPr>
          <w:lang w:val="fr-FR"/>
        </w:rPr>
      </w:pPr>
    </w:p>
    <w:p w:rsidR="00214C0D" w:rsidRPr="00FC23C5" w:rsidRDefault="00214C0D" w:rsidP="00214C0D">
      <w:pPr>
        <w:pStyle w:val="Listenumrote-ARES"/>
        <w:rPr>
          <w:lang w:val="fr-FR"/>
        </w:rPr>
      </w:pPr>
      <w:r>
        <w:rPr>
          <w:lang w:val="fr-FR"/>
        </w:rPr>
        <w:t>Quel sera le rôle d’</w:t>
      </w:r>
      <w:proofErr w:type="spellStart"/>
      <w:r>
        <w:rPr>
          <w:lang w:val="fr-FR"/>
        </w:rPr>
        <w:t>un</w:t>
      </w:r>
      <w:r w:rsidR="00E219B8">
        <w:rPr>
          <w:lang w:val="fr-FR"/>
        </w:rPr>
        <w:t>·e</w:t>
      </w:r>
      <w:proofErr w:type="spellEnd"/>
      <w:r>
        <w:rPr>
          <w:lang w:val="fr-FR"/>
        </w:rPr>
        <w:t xml:space="preserve"> gestionnaire pédagogique et </w:t>
      </w:r>
      <w:proofErr w:type="spellStart"/>
      <w:r>
        <w:rPr>
          <w:lang w:val="fr-FR"/>
        </w:rPr>
        <w:t>administratif</w:t>
      </w:r>
      <w:r w:rsidR="00E219B8">
        <w:rPr>
          <w:lang w:val="fr-FR"/>
        </w:rPr>
        <w:t>·ve</w:t>
      </w:r>
      <w:proofErr w:type="spellEnd"/>
      <w:r>
        <w:rPr>
          <w:lang w:val="fr-FR"/>
        </w:rPr>
        <w:t xml:space="preserve"> dans cet objectif réseau ?  </w:t>
      </w:r>
    </w:p>
    <w:p w:rsidR="00214C0D" w:rsidRDefault="00214C0D">
      <w:pPr>
        <w:spacing w:line="280" w:lineRule="exact"/>
        <w:jc w:val="left"/>
        <w:rPr>
          <w:i/>
        </w:rPr>
      </w:pPr>
    </w:p>
    <w:p w:rsidR="00214C0D" w:rsidRDefault="00214C0D" w:rsidP="00214C0D">
      <w:pPr>
        <w:rPr>
          <w:i/>
        </w:rPr>
      </w:pPr>
      <w:r w:rsidRPr="00214C0D">
        <w:rPr>
          <w:i/>
        </w:rPr>
        <w:t xml:space="preserve">Il est à noter que l’ARES encourage vivement les responsables de chaque formation à maintenir un contact structuré avec les </w:t>
      </w:r>
      <w:proofErr w:type="spellStart"/>
      <w:r w:rsidRPr="00214C0D">
        <w:rPr>
          <w:i/>
        </w:rPr>
        <w:t>ancien</w:t>
      </w:r>
      <w:r w:rsidR="00E279ED">
        <w:rPr>
          <w:i/>
        </w:rPr>
        <w:t>·n</w:t>
      </w:r>
      <w:r w:rsidRPr="00214C0D">
        <w:rPr>
          <w:i/>
        </w:rPr>
        <w:t>es</w:t>
      </w:r>
      <w:proofErr w:type="spellEnd"/>
      <w:r w:rsidRPr="00214C0D">
        <w:rPr>
          <w:i/>
        </w:rPr>
        <w:t xml:space="preserve"> </w:t>
      </w:r>
      <w:proofErr w:type="spellStart"/>
      <w:r w:rsidR="00E15AF2">
        <w:rPr>
          <w:i/>
        </w:rPr>
        <w:t>boursier·ières</w:t>
      </w:r>
      <w:proofErr w:type="spellEnd"/>
      <w:r w:rsidRPr="00214C0D">
        <w:rPr>
          <w:i/>
        </w:rPr>
        <w:t xml:space="preserve"> et à tenir un fichier complet et actualisé d’adresses pour une procédure systématique de suivi post formation des </w:t>
      </w:r>
      <w:proofErr w:type="spellStart"/>
      <w:r w:rsidR="00E219B8">
        <w:rPr>
          <w:i/>
        </w:rPr>
        <w:t>étudiant·es</w:t>
      </w:r>
      <w:proofErr w:type="spellEnd"/>
      <w:r w:rsidRPr="00214C0D">
        <w:rPr>
          <w:i/>
        </w:rPr>
        <w:t>. Une attention doit être portée au respect des règles RGPD.</w:t>
      </w:r>
    </w:p>
    <w:p w:rsidR="00214C0D" w:rsidRDefault="00214C0D">
      <w:pPr>
        <w:spacing w:line="280" w:lineRule="exact"/>
        <w:jc w:val="left"/>
        <w:rPr>
          <w:i/>
        </w:rPr>
      </w:pPr>
      <w:r>
        <w:rPr>
          <w:i/>
        </w:rPr>
        <w:br w:type="page"/>
      </w:r>
    </w:p>
    <w:p w:rsidR="00214C0D" w:rsidRDefault="00214C0D" w:rsidP="00214C0D">
      <w:pPr>
        <w:pStyle w:val="TITRE1-ARES"/>
      </w:pPr>
      <w:bookmarkStart w:id="22" w:name="_Toc390687336"/>
      <w:bookmarkStart w:id="23" w:name="_Toc60824269"/>
      <w:bookmarkStart w:id="24" w:name="_Toc64029050"/>
      <w:r w:rsidRPr="00214C0D">
        <w:lastRenderedPageBreak/>
        <w:t>Personnel enseignant</w:t>
      </w:r>
      <w:bookmarkEnd w:id="22"/>
      <w:bookmarkEnd w:id="23"/>
      <w:bookmarkEnd w:id="24"/>
    </w:p>
    <w:p w:rsidR="00214C0D" w:rsidRDefault="00214C0D" w:rsidP="00214C0D">
      <w:pPr>
        <w:pStyle w:val="Listenumrote-ARES"/>
        <w:numPr>
          <w:ilvl w:val="0"/>
          <w:numId w:val="33"/>
        </w:numPr>
      </w:pPr>
      <w:r>
        <w:t xml:space="preserve">Veuillez détailler dans un organigramme les noms des </w:t>
      </w:r>
      <w:proofErr w:type="spellStart"/>
      <w:r>
        <w:t>différent</w:t>
      </w:r>
      <w:r w:rsidR="00E279ED">
        <w:t>·es</w:t>
      </w:r>
      <w:proofErr w:type="spellEnd"/>
      <w:r w:rsidR="00E279ED">
        <w:t xml:space="preserve"> </w:t>
      </w:r>
      <w:proofErr w:type="spellStart"/>
      <w:r w:rsidR="00E279ED">
        <w:t>intervenant·</w:t>
      </w:r>
      <w:r>
        <w:t>es</w:t>
      </w:r>
      <w:proofErr w:type="spellEnd"/>
      <w:r>
        <w:t>, leurs qualifications et leurs expériences des pays en développement.</w:t>
      </w:r>
    </w:p>
    <w:p w:rsidR="00214C0D" w:rsidRDefault="00214C0D" w:rsidP="00214C0D">
      <w:pPr>
        <w:pStyle w:val="Listenumrote-ARES"/>
        <w:numPr>
          <w:ilvl w:val="0"/>
          <w:numId w:val="0"/>
        </w:numPr>
        <w:ind w:left="473"/>
      </w:pPr>
    </w:p>
    <w:p w:rsidR="00214C0D" w:rsidRDefault="00214C0D" w:rsidP="00214C0D">
      <w:pPr>
        <w:pStyle w:val="Listenumrote-ARES"/>
      </w:pPr>
      <w:r>
        <w:t>Quelle est l’expert</w:t>
      </w:r>
      <w:r w:rsidR="00E279ED">
        <w:t xml:space="preserve">ise particulière des </w:t>
      </w:r>
      <w:proofErr w:type="spellStart"/>
      <w:r w:rsidR="00E279ED">
        <w:t>enseignant·</w:t>
      </w:r>
      <w:r>
        <w:t>es</w:t>
      </w:r>
      <w:proofErr w:type="spellEnd"/>
      <w:r>
        <w:t xml:space="preserve"> en lien avec la thématique de la formation (formation, expérience, etc.) ?</w:t>
      </w:r>
    </w:p>
    <w:p w:rsidR="00214C0D" w:rsidRDefault="00214C0D" w:rsidP="00214C0D">
      <w:pPr>
        <w:pStyle w:val="Listenumrote-ARES"/>
        <w:numPr>
          <w:ilvl w:val="0"/>
          <w:numId w:val="0"/>
        </w:numPr>
        <w:ind w:left="473"/>
      </w:pPr>
    </w:p>
    <w:p w:rsidR="00214C0D" w:rsidRDefault="00214C0D" w:rsidP="00214C0D">
      <w:pPr>
        <w:pStyle w:val="Listenumrote-ARES"/>
      </w:pPr>
      <w:r>
        <w:t>Une intervention d’</w:t>
      </w:r>
      <w:proofErr w:type="spellStart"/>
      <w:r>
        <w:t>expert</w:t>
      </w:r>
      <w:r w:rsidR="00E279ED">
        <w:t>·es</w:t>
      </w:r>
      <w:proofErr w:type="spellEnd"/>
      <w:r w:rsidR="00E279ED">
        <w:t xml:space="preserve"> </w:t>
      </w:r>
      <w:proofErr w:type="spellStart"/>
      <w:r w:rsidR="00E279ED">
        <w:t>étranger·</w:t>
      </w:r>
      <w:r>
        <w:t>ères</w:t>
      </w:r>
      <w:proofErr w:type="spellEnd"/>
      <w:r w:rsidR="00E279ED">
        <w:t xml:space="preserve"> est-elle prévue ? Si oui, </w:t>
      </w:r>
      <w:proofErr w:type="spellStart"/>
      <w:r w:rsidR="00E279ED">
        <w:t>quel·</w:t>
      </w:r>
      <w:r>
        <w:t>le</w:t>
      </w:r>
      <w:proofErr w:type="spellEnd"/>
      <w:r>
        <w:t xml:space="preserve">(s) </w:t>
      </w:r>
      <w:proofErr w:type="spellStart"/>
      <w:r>
        <w:t>expert</w:t>
      </w:r>
      <w:r w:rsidR="00E279ED">
        <w:t>·</w:t>
      </w:r>
      <w:r>
        <w:t>e</w:t>
      </w:r>
      <w:proofErr w:type="spellEnd"/>
      <w:r>
        <w:t>(s) ? Du Sud (via le programme « Chaire Sud ») ? Du Nord ?</w:t>
      </w:r>
    </w:p>
    <w:p w:rsidR="00214C0D" w:rsidRDefault="00214C0D" w:rsidP="00214C0D">
      <w:pPr>
        <w:pStyle w:val="Listenumrote-ARES"/>
        <w:numPr>
          <w:ilvl w:val="0"/>
          <w:numId w:val="0"/>
        </w:numPr>
        <w:ind w:left="473"/>
      </w:pPr>
    </w:p>
    <w:p w:rsidR="00214C0D" w:rsidRDefault="00214C0D" w:rsidP="00214C0D">
      <w:pPr>
        <w:pStyle w:val="Listenumrote-ARES"/>
      </w:pPr>
      <w:r>
        <w:t>Une collaboration structurelle avec une ONG, association ou réseau es</w:t>
      </w:r>
      <w:r w:rsidR="00E279ED">
        <w:t>t-elle prévue dans la formation ?</w:t>
      </w:r>
      <w:r>
        <w:t xml:space="preserve"> </w:t>
      </w:r>
    </w:p>
    <w:p w:rsidR="00214C0D" w:rsidRDefault="00214C0D" w:rsidP="00214C0D">
      <w:pPr>
        <w:pStyle w:val="Listenumrote-ARES"/>
        <w:numPr>
          <w:ilvl w:val="0"/>
          <w:numId w:val="0"/>
        </w:numPr>
        <w:ind w:left="473"/>
      </w:pPr>
    </w:p>
    <w:p w:rsidR="00214C0D" w:rsidRDefault="00214C0D" w:rsidP="00214C0D">
      <w:pPr>
        <w:pStyle w:val="Listenumrote-ARES"/>
      </w:pPr>
      <w:r>
        <w:t xml:space="preserve">Quel est le rôle envisagé pour </w:t>
      </w:r>
      <w:proofErr w:type="spellStart"/>
      <w:r>
        <w:t>un</w:t>
      </w:r>
      <w:r w:rsidR="00E279ED">
        <w:t>·</w:t>
      </w:r>
      <w:r>
        <w:t>e</w:t>
      </w:r>
      <w:proofErr w:type="spellEnd"/>
      <w:r>
        <w:t xml:space="preserve"> gestionnaire pédagogique et </w:t>
      </w:r>
      <w:proofErr w:type="spellStart"/>
      <w:r>
        <w:t>administratif</w:t>
      </w:r>
      <w:r w:rsidR="00E279ED">
        <w:t>·</w:t>
      </w:r>
      <w:r>
        <w:t>ve</w:t>
      </w:r>
      <w:proofErr w:type="spellEnd"/>
      <w:r>
        <w:t xml:space="preserve"> ? </w:t>
      </w:r>
    </w:p>
    <w:p w:rsidR="00214C0D" w:rsidRDefault="00214C0D" w:rsidP="00214C0D"/>
    <w:p w:rsidR="00214C0D" w:rsidRPr="00214C0D" w:rsidRDefault="00214C0D" w:rsidP="00214C0D">
      <w:pPr>
        <w:rPr>
          <w:i/>
        </w:rPr>
      </w:pPr>
      <w:r w:rsidRPr="00214C0D">
        <w:rPr>
          <w:i/>
        </w:rPr>
        <w:t>Il importe que les promoteurs</w:t>
      </w:r>
      <w:r w:rsidR="00E219B8">
        <w:rPr>
          <w:i/>
        </w:rPr>
        <w:t xml:space="preserve"> et promo</w:t>
      </w:r>
      <w:r w:rsidRPr="00214C0D">
        <w:rPr>
          <w:i/>
        </w:rPr>
        <w:t>trices mettent bien en valeur leur expérience ainsi que celle des autres titulaires d’enseignements dans le domaine de la coopération au développement et de l’enseignement de la branche.</w:t>
      </w:r>
    </w:p>
    <w:p w:rsidR="00214C0D" w:rsidRDefault="00214C0D" w:rsidP="00214C0D">
      <w:pPr>
        <w:rPr>
          <w:i/>
        </w:rPr>
      </w:pPr>
      <w:r w:rsidRPr="00214C0D">
        <w:rPr>
          <w:i/>
        </w:rPr>
        <w:t>Chaires Sud : l’ARES en</w:t>
      </w:r>
      <w:r w:rsidR="00E219B8">
        <w:rPr>
          <w:i/>
        </w:rPr>
        <w:t>courage l’intervention d’</w:t>
      </w:r>
      <w:proofErr w:type="spellStart"/>
      <w:r w:rsidR="00E219B8">
        <w:rPr>
          <w:i/>
        </w:rPr>
        <w:t>expert·</w:t>
      </w:r>
      <w:r w:rsidRPr="00214C0D">
        <w:rPr>
          <w:i/>
        </w:rPr>
        <w:t>es</w:t>
      </w:r>
      <w:proofErr w:type="spellEnd"/>
      <w:r w:rsidRPr="00214C0D">
        <w:rPr>
          <w:i/>
        </w:rPr>
        <w:t xml:space="preserve"> du Sud dans les formations en y consacrant un budget spécifique. Via le financement « Chaire Sud », l’ARES met à disposition un montant de 7</w:t>
      </w:r>
      <w:r w:rsidR="00E219B8">
        <w:rPr>
          <w:i/>
        </w:rPr>
        <w:t xml:space="preserve"> </w:t>
      </w:r>
      <w:r w:rsidRPr="00214C0D">
        <w:rPr>
          <w:i/>
        </w:rPr>
        <w:t>000</w:t>
      </w:r>
      <w:r w:rsidR="00E219B8">
        <w:rPr>
          <w:i/>
        </w:rPr>
        <w:t xml:space="preserve"> </w:t>
      </w:r>
      <w:r w:rsidRPr="00214C0D">
        <w:rPr>
          <w:i/>
        </w:rPr>
        <w:t>€ maximum par année civile pour chaque master ou bachelier de spécialisation et pour chaque formation continue, ceci pour permettre aux formations d’organiser une ou plusieurs interventions d’acteurs</w:t>
      </w:r>
      <w:r w:rsidR="00E219B8">
        <w:rPr>
          <w:i/>
        </w:rPr>
        <w:t xml:space="preserve"> et actrices</w:t>
      </w:r>
      <w:r w:rsidRPr="00214C0D">
        <w:rPr>
          <w:i/>
        </w:rPr>
        <w:t xml:space="preserve"> du Sud sous forme de la dispense d’un cours ou d’un séminaire.</w:t>
      </w:r>
    </w:p>
    <w:p w:rsidR="00214C0D" w:rsidRDefault="00214C0D">
      <w:pPr>
        <w:spacing w:line="280" w:lineRule="exact"/>
        <w:jc w:val="left"/>
        <w:rPr>
          <w:i/>
        </w:rPr>
      </w:pPr>
      <w:r>
        <w:rPr>
          <w:i/>
        </w:rPr>
        <w:br w:type="page"/>
      </w:r>
    </w:p>
    <w:p w:rsidR="00214C0D" w:rsidRDefault="00214C0D" w:rsidP="00214C0D">
      <w:pPr>
        <w:pStyle w:val="TITRE1-ARES"/>
      </w:pPr>
      <w:bookmarkStart w:id="25" w:name="_Toc390687338"/>
      <w:bookmarkStart w:id="26" w:name="_Toc60824279"/>
      <w:bookmarkStart w:id="27" w:name="_Toc64029051"/>
      <w:r w:rsidRPr="00214C0D">
        <w:lastRenderedPageBreak/>
        <w:t>Coordination inter-</w:t>
      </w:r>
      <w:r>
        <w:t>é</w:t>
      </w:r>
      <w:r w:rsidRPr="00214C0D">
        <w:t>tablissement</w:t>
      </w:r>
      <w:bookmarkEnd w:id="25"/>
      <w:r w:rsidRPr="00214C0D">
        <w:t>s</w:t>
      </w:r>
      <w:bookmarkEnd w:id="26"/>
      <w:bookmarkEnd w:id="27"/>
    </w:p>
    <w:p w:rsidR="00214C0D" w:rsidRDefault="00214C0D" w:rsidP="00214C0D">
      <w:pPr>
        <w:rPr>
          <w:sz w:val="15"/>
          <w:szCs w:val="15"/>
        </w:rPr>
      </w:pPr>
      <w:r>
        <w:rPr>
          <w:sz w:val="15"/>
          <w:szCs w:val="15"/>
        </w:rPr>
        <w:t>Cette partie ne concerne que les formations organisées en inter-établissement, excepté pour la question 4. Cette condition est obligatoire pour les masters et bacheliers de spécialisation, conformément aux conditions énoncées dans le document d’appel.</w:t>
      </w:r>
    </w:p>
    <w:p w:rsidR="00214C0D" w:rsidRPr="00FC23C5" w:rsidRDefault="00214C0D" w:rsidP="00214C0D">
      <w:pPr>
        <w:pStyle w:val="Listenumrote-ARES"/>
        <w:numPr>
          <w:ilvl w:val="0"/>
          <w:numId w:val="34"/>
        </w:numPr>
      </w:pPr>
      <w:r w:rsidRPr="00FC23C5">
        <w:t xml:space="preserve">Comment va se coordonner la formation au niveau inter-établissement, au niveau des activités d’enseignement et d’encadrement des </w:t>
      </w:r>
      <w:proofErr w:type="spellStart"/>
      <w:r w:rsidR="00E219B8">
        <w:t>étudiant·es</w:t>
      </w:r>
      <w:proofErr w:type="spellEnd"/>
      <w:r w:rsidRPr="00FC23C5">
        <w:t> ?</w:t>
      </w:r>
    </w:p>
    <w:p w:rsidR="00214C0D" w:rsidRDefault="00214C0D" w:rsidP="00214C0D">
      <w:pPr>
        <w:pStyle w:val="Listenumrote-ARES"/>
        <w:numPr>
          <w:ilvl w:val="0"/>
          <w:numId w:val="0"/>
        </w:numPr>
        <w:ind w:left="473"/>
      </w:pPr>
    </w:p>
    <w:p w:rsidR="00214C0D" w:rsidRPr="00FC23C5" w:rsidRDefault="00214C0D" w:rsidP="00214C0D">
      <w:pPr>
        <w:pStyle w:val="Listenumrote-ARES"/>
      </w:pPr>
      <w:r w:rsidRPr="00FC23C5">
        <w:t>Quel est le mécanisme de coordination des décisions entre les institutions?</w:t>
      </w:r>
    </w:p>
    <w:p w:rsidR="00214C0D" w:rsidRDefault="00214C0D" w:rsidP="00214C0D">
      <w:pPr>
        <w:pStyle w:val="Listenumrote-ARES"/>
        <w:numPr>
          <w:ilvl w:val="0"/>
          <w:numId w:val="0"/>
        </w:numPr>
        <w:ind w:left="473"/>
      </w:pPr>
    </w:p>
    <w:p w:rsidR="00214C0D" w:rsidRPr="00FC23C5" w:rsidRDefault="00214C0D" w:rsidP="00214C0D">
      <w:pPr>
        <w:pStyle w:val="Listenumrote-ARES"/>
      </w:pPr>
      <w:r w:rsidRPr="00FC23C5">
        <w:t>Quelle sera la répartition des masses horaires entre les institutions ?</w:t>
      </w:r>
    </w:p>
    <w:p w:rsidR="00214C0D" w:rsidRDefault="00214C0D" w:rsidP="00214C0D">
      <w:pPr>
        <w:pStyle w:val="Listenumrote-ARES"/>
        <w:numPr>
          <w:ilvl w:val="0"/>
          <w:numId w:val="0"/>
        </w:numPr>
        <w:ind w:left="473"/>
      </w:pPr>
    </w:p>
    <w:p w:rsidR="00214C0D" w:rsidRPr="00FC23C5" w:rsidRDefault="00214C0D" w:rsidP="00214C0D">
      <w:pPr>
        <w:pStyle w:val="Listenumrote-ARES"/>
      </w:pPr>
      <w:r w:rsidRPr="00FC23C5">
        <w:t xml:space="preserve">Quelle sera la localisation du master </w:t>
      </w:r>
      <w:r>
        <w:t xml:space="preserve">ou bachelier </w:t>
      </w:r>
      <w:r w:rsidRPr="00FC23C5">
        <w:t xml:space="preserve">de spécialisation / </w:t>
      </w:r>
      <w:r>
        <w:t>formation continue</w:t>
      </w:r>
      <w:r w:rsidRPr="00FC23C5">
        <w:t> ?</w:t>
      </w:r>
    </w:p>
    <w:p w:rsidR="00214C0D" w:rsidRDefault="00214C0D">
      <w:pPr>
        <w:spacing w:line="280" w:lineRule="exact"/>
        <w:jc w:val="left"/>
      </w:pPr>
    </w:p>
    <w:sectPr w:rsidR="00214C0D" w:rsidSect="00A24891">
      <w:footerReference w:type="default" r:id="rId8"/>
      <w:headerReference w:type="first" r:id="rId9"/>
      <w:footerReference w:type="first" r:id="rId10"/>
      <w:pgSz w:w="11906" w:h="16838" w:code="9"/>
      <w:pgMar w:top="1418" w:right="1418" w:bottom="1559" w:left="1418" w:header="68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7D3" w:rsidRDefault="005E47D3" w:rsidP="00F21123">
      <w:r>
        <w:separator/>
      </w:r>
    </w:p>
    <w:p w:rsidR="005E47D3" w:rsidRDefault="005E47D3" w:rsidP="00F21123"/>
    <w:p w:rsidR="005E47D3" w:rsidRDefault="005E47D3" w:rsidP="00F21123"/>
    <w:p w:rsidR="005E47D3" w:rsidRDefault="005E47D3" w:rsidP="00F21123"/>
    <w:p w:rsidR="005E47D3" w:rsidRDefault="005E47D3" w:rsidP="00F21123"/>
    <w:p w:rsidR="005E47D3" w:rsidRDefault="005E47D3" w:rsidP="00F21123"/>
    <w:p w:rsidR="005E47D3" w:rsidRDefault="005E47D3" w:rsidP="00F21123"/>
    <w:p w:rsidR="005E47D3" w:rsidRDefault="005E47D3"/>
  </w:endnote>
  <w:endnote w:type="continuationSeparator" w:id="0">
    <w:p w:rsidR="005E47D3" w:rsidRDefault="005E47D3" w:rsidP="00F21123">
      <w:r>
        <w:continuationSeparator/>
      </w:r>
    </w:p>
    <w:p w:rsidR="005E47D3" w:rsidRDefault="005E47D3" w:rsidP="00F21123"/>
    <w:p w:rsidR="005E47D3" w:rsidRDefault="005E47D3" w:rsidP="00F21123"/>
    <w:p w:rsidR="005E47D3" w:rsidRDefault="005E47D3" w:rsidP="00F21123"/>
    <w:p w:rsidR="005E47D3" w:rsidRDefault="005E47D3" w:rsidP="00F21123"/>
    <w:p w:rsidR="005E47D3" w:rsidRDefault="005E47D3" w:rsidP="00F21123"/>
    <w:p w:rsidR="005E47D3" w:rsidRDefault="005E47D3" w:rsidP="00F21123"/>
    <w:p w:rsidR="005E47D3" w:rsidRDefault="005E4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ED" w:rsidRDefault="00622405" w:rsidP="00622405">
    <w:pPr>
      <w:pStyle w:val="En-tte-Pieddepagedroite-ARES"/>
      <w:ind w:right="-743"/>
      <w:rPr>
        <w:rFonts w:ascii="Arial Black" w:hAnsi="Arial Black"/>
        <w:noProof/>
      </w:rPr>
    </w:pPr>
    <w:r>
      <w:rPr>
        <w:rFonts w:ascii="Arial Black" w:hAnsi="Arial Black"/>
      </w:rPr>
      <w:t>Annexe - Appel formations internationales 2022-2026</w:t>
    </w:r>
    <w:r>
      <w:rPr>
        <w:rFonts w:ascii="Arial Black" w:hAnsi="Arial Black"/>
      </w:rPr>
      <w:t xml:space="preserve">  </w:t>
    </w:r>
    <w:r>
      <w:rPr>
        <w:rFonts w:ascii="Arial Black" w:hAnsi="Arial Black"/>
        <w:noProof/>
      </w:rPr>
      <w:t xml:space="preserve">_  QUESTIONS OUVERTES </w:t>
    </w:r>
  </w:p>
  <w:p w:rsidR="00E279ED" w:rsidRPr="00806836" w:rsidRDefault="00E279ED" w:rsidP="00110246">
    <w:pPr>
      <w:pStyle w:val="En-tte-Pieddepagedroite-ARES"/>
      <w:ind w:right="-743"/>
    </w:pPr>
    <w:r w:rsidRPr="00806836">
      <w:t>ARES – ACADÉMIE DE RECHERCHE ET D’ENSEIGNEMENT SUPÉRIEUR</w:t>
    </w:r>
  </w:p>
  <w:p w:rsidR="00E279ED" w:rsidRPr="00110246" w:rsidRDefault="00E279ED" w:rsidP="00110246">
    <w:pPr>
      <w:pStyle w:val="En-tte-Pieddepagedroite-ARES"/>
      <w:spacing w:before="60"/>
      <w:ind w:right="-743"/>
      <w:rPr>
        <w:rFonts w:ascii="Arial Black" w:hAnsi="Arial Black"/>
      </w:rPr>
    </w:pPr>
    <w:r w:rsidRPr="00806836">
      <w:rPr>
        <w:rFonts w:ascii="Arial Black" w:hAnsi="Arial Black"/>
      </w:rPr>
      <w:t xml:space="preserve">/ </w:t>
    </w:r>
    <w:r>
      <w:rPr>
        <w:rFonts w:ascii="Arial Black" w:hAnsi="Arial Black"/>
      </w:rPr>
      <w:fldChar w:fldCharType="begin"/>
    </w:r>
    <w:r>
      <w:rPr>
        <w:rFonts w:ascii="Arial Black" w:hAnsi="Arial Black"/>
      </w:rPr>
      <w:instrText xml:space="preserve"> PAGE \# 00 \* MERGEFORMAT </w:instrText>
    </w:r>
    <w:r>
      <w:rPr>
        <w:rFonts w:ascii="Arial Black" w:hAnsi="Arial Black"/>
      </w:rPr>
      <w:fldChar w:fldCharType="separate"/>
    </w:r>
    <w:r w:rsidR="00253F4C">
      <w:rPr>
        <w:rFonts w:ascii="Arial Black" w:hAnsi="Arial Black"/>
        <w:noProof/>
      </w:rPr>
      <w:t>09</w:t>
    </w:r>
    <w:r>
      <w:rPr>
        <w:rFonts w:ascii="Arial Black" w:hAnsi="Arial Black"/>
      </w:rPr>
      <w:fldChar w:fldCharType="end"/>
    </w:r>
    <w:r>
      <w:rPr>
        <w:rFonts w:ascii="Arial Black" w:hAnsi="Arial Black"/>
      </w:rPr>
      <w:t xml:space="preserve"> </w:t>
    </w:r>
    <w:r>
      <w:rPr>
        <w:caps w:val="0"/>
      </w:rPr>
      <w:t xml:space="preserve">sur </w:t>
    </w:r>
    <w:r>
      <w:rPr>
        <w:caps w:val="0"/>
        <w:noProof/>
      </w:rPr>
      <w:fldChar w:fldCharType="begin"/>
    </w:r>
    <w:r>
      <w:rPr>
        <w:caps w:val="0"/>
        <w:noProof/>
      </w:rPr>
      <w:instrText xml:space="preserve"> NUMPAGES   \* MERGEFORMAT </w:instrText>
    </w:r>
    <w:r>
      <w:rPr>
        <w:caps w:val="0"/>
        <w:noProof/>
      </w:rPr>
      <w:fldChar w:fldCharType="separate"/>
    </w:r>
    <w:r w:rsidR="00253F4C">
      <w:rPr>
        <w:caps w:val="0"/>
        <w:noProof/>
      </w:rPr>
      <w:t>9</w:t>
    </w:r>
    <w:r>
      <w:rPr>
        <w:caps w:val="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ED" w:rsidRDefault="00E279ED" w:rsidP="00F87E54">
    <w:pPr>
      <w:pStyle w:val="En-tte-Pieddepagegauche-ARES"/>
    </w:pPr>
    <w:r>
      <w:t>Rue Royale 180 / 1000 Bruxelles / Belgique</w:t>
    </w:r>
  </w:p>
  <w:p w:rsidR="00E279ED" w:rsidRDefault="00E279ED" w:rsidP="00F87E54">
    <w:pPr>
      <w:pStyle w:val="En-tte-Pieddepagegauche-ARES"/>
    </w:pPr>
    <w:r>
      <w:t>T +32 2 225 45 11 / F +32 2 225 45 05</w:t>
    </w:r>
  </w:p>
  <w:p w:rsidR="00E279ED" w:rsidRPr="00F87E54" w:rsidRDefault="00E279ED" w:rsidP="00F87E54">
    <w:pPr>
      <w:pStyle w:val="En-tte-Pieddepagegauche-ARES"/>
    </w:pPr>
    <w:r>
      <w:t>www.ares-ac.be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7D3" w:rsidRPr="00BC1454" w:rsidRDefault="005E47D3" w:rsidP="00BC1454">
      <w:pPr>
        <w:pStyle w:val="Notedebasdepage"/>
      </w:pPr>
      <w:r w:rsidRPr="00BC1454">
        <w:separator/>
      </w:r>
    </w:p>
  </w:footnote>
  <w:footnote w:type="continuationSeparator" w:id="0">
    <w:p w:rsidR="005E47D3" w:rsidRDefault="005E47D3" w:rsidP="00F21123">
      <w:r>
        <w:continuationSeparator/>
      </w:r>
    </w:p>
    <w:p w:rsidR="005E47D3" w:rsidRDefault="005E47D3" w:rsidP="00F21123"/>
    <w:p w:rsidR="005E47D3" w:rsidRDefault="005E47D3" w:rsidP="00F21123"/>
    <w:p w:rsidR="005E47D3" w:rsidRDefault="005E47D3" w:rsidP="00F21123"/>
    <w:p w:rsidR="005E47D3" w:rsidRDefault="005E47D3" w:rsidP="00F21123"/>
    <w:p w:rsidR="005E47D3" w:rsidRDefault="005E47D3" w:rsidP="00F21123"/>
    <w:p w:rsidR="005E47D3" w:rsidRDefault="005E47D3" w:rsidP="00F21123"/>
    <w:p w:rsidR="005E47D3" w:rsidRDefault="005E47D3"/>
  </w:footnote>
  <w:footnote w:id="1">
    <w:p w:rsidR="00E279ED" w:rsidRPr="00114A2F" w:rsidRDefault="00E279ED" w:rsidP="006C52CC">
      <w:pPr>
        <w:pStyle w:val="Notedebasdepage"/>
      </w:pPr>
      <w:r>
        <w:rPr>
          <w:rStyle w:val="Appelnotedebasdep"/>
        </w:rPr>
        <w:footnoteRef/>
      </w:r>
      <w:r>
        <w:t xml:space="preserve"> </w:t>
      </w:r>
      <w:r w:rsidRPr="00224286">
        <w:t xml:space="preserve">Les établissements d’enseignement supérieur jouent un rôle unique, en tant que moteurs du changement, via la production de nouvelles connaissances, l’innovation pour relever les défis mondiaux, le transfert des connaissances par la formation, l’appui aux politiques et leur mise en œuvre, et par la mobilisation des connaissances. Par le renforcement mutuel de leurs capacités à travers le programme de coopération académique au développement, les </w:t>
      </w:r>
      <w:proofErr w:type="spellStart"/>
      <w:r w:rsidRPr="00224286">
        <w:t>étblissements</w:t>
      </w:r>
      <w:proofErr w:type="spellEnd"/>
      <w:r w:rsidRPr="00224286">
        <w:t xml:space="preserve"> d’enseignement supérieur </w:t>
      </w:r>
      <w:proofErr w:type="spellStart"/>
      <w:r w:rsidRPr="00224286">
        <w:t>intervienent</w:t>
      </w:r>
      <w:proofErr w:type="spellEnd"/>
      <w:r w:rsidRPr="00224286">
        <w:t xml:space="preserve"> par définition au niveau de l’ODD 4, </w:t>
      </w:r>
      <w:r>
        <w:t>qui vise</w:t>
      </w:r>
      <w:r w:rsidRPr="00224286">
        <w:t xml:space="preserve"> un enseignement de qualité. </w:t>
      </w:r>
      <w:r>
        <w:t>En outre, l</w:t>
      </w:r>
      <w:r w:rsidRPr="00224286">
        <w:t xml:space="preserve">a recherche et l’innovation sont </w:t>
      </w:r>
      <w:r>
        <w:t>pointés</w:t>
      </w:r>
      <w:r w:rsidRPr="00224286">
        <w:t xml:space="preserve"> comme l’un des 4 principaux leviers pour l’atteinte de tous les ob</w:t>
      </w:r>
      <w:r>
        <w:t>j</w:t>
      </w:r>
      <w:r w:rsidRPr="00224286">
        <w:t xml:space="preserve">ectifs du développement durable dans </w:t>
      </w:r>
      <w:r>
        <w:t>le rapport de l’ONU «</w:t>
      </w:r>
      <w:r w:rsidRPr="00114A2F">
        <w:t xml:space="preserve">global </w:t>
      </w:r>
      <w:proofErr w:type="spellStart"/>
      <w:r w:rsidRPr="00114A2F">
        <w:t>sustainable</w:t>
      </w:r>
      <w:proofErr w:type="spellEnd"/>
      <w:r w:rsidRPr="00114A2F">
        <w:t xml:space="preserve"> </w:t>
      </w:r>
      <w:proofErr w:type="spellStart"/>
      <w:r w:rsidRPr="00114A2F">
        <w:t>development</w:t>
      </w:r>
      <w:proofErr w:type="spellEnd"/>
      <w:r w:rsidRPr="00114A2F">
        <w:t xml:space="preserve"> report</w:t>
      </w:r>
      <w:r>
        <w:t xml:space="preserve">» de 2019. </w:t>
      </w:r>
      <w:r w:rsidRPr="00114A2F">
        <w:t>(</w:t>
      </w:r>
      <w:hyperlink r:id="rId1" w:history="1">
        <w:r w:rsidRPr="00E71598">
          <w:rPr>
            <w:rStyle w:val="Lienhypertexte"/>
            <w:rFonts w:asciiTheme="minorHAnsi" w:eastAsiaTheme="majorEastAsia" w:hAnsiTheme="minorHAnsi" w:cstheme="minorHAnsi"/>
            <w:lang w:val="en-GB"/>
          </w:rPr>
          <w:t>https://sustainabledevelopment.un.org/content/documents/24797GSDR_report_2019.pdf</w:t>
        </w:r>
      </w:hyperlink>
      <w:r w:rsidRPr="00E71598">
        <w:rPr>
          <w:rStyle w:val="Lienhypertexte"/>
          <w:rFonts w:asciiTheme="minorHAnsi" w:eastAsiaTheme="majorEastAsia" w:hAnsiTheme="minorHAnsi" w:cstheme="minorHAnsi"/>
          <w:lang w:val="en-GB"/>
        </w:rPr>
        <w:t>)</w:t>
      </w:r>
      <w:r w:rsidRPr="00114A2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ED" w:rsidRDefault="00E279ED" w:rsidP="00D5048F">
    <w:pPr>
      <w:pStyle w:val="En-tte-Pieddepagegauche-ARES"/>
      <w:rPr>
        <w:noProof/>
        <w:lang w:eastAsia="fr-BE"/>
      </w:rPr>
    </w:pPr>
    <w:r>
      <w:rPr>
        <w:noProof/>
        <w:lang w:eastAsia="fr-BE"/>
      </w:rPr>
      <w:drawing>
        <wp:anchor distT="0" distB="0" distL="114300" distR="114300" simplePos="0" relativeHeight="251661312" behindDoc="0" locked="0" layoutInCell="1" allowOverlap="1">
          <wp:simplePos x="0" y="0"/>
          <wp:positionH relativeFrom="column">
            <wp:posOffset>4061460</wp:posOffset>
          </wp:positionH>
          <wp:positionV relativeFrom="paragraph">
            <wp:posOffset>6350</wp:posOffset>
          </wp:positionV>
          <wp:extent cx="2001600" cy="46162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D_logo_FR_RGB.jpg"/>
                  <pic:cNvPicPr/>
                </pic:nvPicPr>
                <pic:blipFill>
                  <a:blip r:embed="rId1">
                    <a:extLst>
                      <a:ext uri="{28A0092B-C50C-407E-A947-70E740481C1C}">
                        <a14:useLocalDpi xmlns:a14="http://schemas.microsoft.com/office/drawing/2010/main" val="0"/>
                      </a:ext>
                    </a:extLst>
                  </a:blip>
                  <a:stretch>
                    <a:fillRect/>
                  </a:stretch>
                </pic:blipFill>
                <pic:spPr>
                  <a:xfrm>
                    <a:off x="0" y="0"/>
                    <a:ext cx="2001600" cy="461628"/>
                  </a:xfrm>
                  <a:prstGeom prst="rect">
                    <a:avLst/>
                  </a:prstGeom>
                </pic:spPr>
              </pic:pic>
            </a:graphicData>
          </a:graphic>
          <wp14:sizeRelH relativeFrom="margin">
            <wp14:pctWidth>0</wp14:pctWidth>
          </wp14:sizeRelH>
          <wp14:sizeRelV relativeFrom="margin">
            <wp14:pctHeight>0</wp14:pctHeight>
          </wp14:sizeRelV>
        </wp:anchor>
      </w:drawing>
    </w:r>
    <w:r>
      <w:rPr>
        <w:noProof/>
        <w:lang w:eastAsia="fr-BE"/>
      </w:rPr>
      <w:drawing>
        <wp:inline distT="0" distB="0" distL="0" distR="0" wp14:anchorId="5F66A9CC" wp14:editId="008CCE8E">
          <wp:extent cx="2049780" cy="381000"/>
          <wp:effectExtent l="19050" t="0" r="7620" b="0"/>
          <wp:docPr id="3" name="Image 3" descr="Z:\Doc-Communication et information\Charte graphique\Logo Horizontal\Logo RVB\logo_rvb_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Z:\Doc-Communication et information\Charte graphique\Logo Horizontal\Logo RVB\logo_rvb_ares.emf"/>
                  <pic:cNvPicPr>
                    <a:picLocks noChangeAspect="1" noChangeArrowheads="1"/>
                  </pic:cNvPicPr>
                </pic:nvPicPr>
                <pic:blipFill>
                  <a:blip r:embed="rId2"/>
                  <a:srcRect/>
                  <a:stretch>
                    <a:fillRect/>
                  </a:stretch>
                </pic:blipFill>
                <pic:spPr bwMode="auto">
                  <a:xfrm>
                    <a:off x="0" y="0"/>
                    <a:ext cx="2049780" cy="381000"/>
                  </a:xfrm>
                  <a:prstGeom prst="rect">
                    <a:avLst/>
                  </a:prstGeom>
                  <a:noFill/>
                  <a:ln w="9525">
                    <a:noFill/>
                    <a:miter lim="800000"/>
                    <a:headEnd/>
                    <a:tailEnd/>
                  </a:ln>
                </pic:spPr>
              </pic:pic>
            </a:graphicData>
          </a:graphic>
        </wp:inline>
      </w:drawing>
    </w:r>
  </w:p>
  <w:p w:rsidR="00E279ED" w:rsidRDefault="00E279ED" w:rsidP="00D5048F">
    <w:pPr>
      <w:pStyle w:val="En-tte-Pieddepagegauche-ARES"/>
      <w:rPr>
        <w:noProof/>
        <w:lang w:eastAsia="fr-BE"/>
      </w:rPr>
    </w:pPr>
  </w:p>
  <w:p w:rsidR="00E279ED" w:rsidRPr="00D5048F" w:rsidRDefault="00E279ED" w:rsidP="00D5048F">
    <w:pPr>
      <w:pStyle w:val="En-tte-Pieddepagegauche-ARE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2D82F52"/>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Listenumros"/>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F5FEB610"/>
    <w:lvl w:ilvl="0">
      <w:start w:val="1"/>
      <w:numFmt w:val="decimalZero"/>
      <w:pStyle w:val="TITRE1-ARES"/>
      <w:lvlText w:val="%1."/>
      <w:lvlJc w:val="left"/>
      <w:pPr>
        <w:tabs>
          <w:tab w:val="num" w:pos="624"/>
        </w:tabs>
        <w:ind w:left="624" w:hanging="624"/>
      </w:pPr>
      <w:rPr>
        <w:rFonts w:hint="default"/>
      </w:rPr>
    </w:lvl>
    <w:lvl w:ilvl="1">
      <w:start w:val="1"/>
      <w:numFmt w:val="decimal"/>
      <w:pStyle w:val="TITRE2-ARES"/>
      <w:lvlText w:val="%1.%2 /"/>
      <w:lvlJc w:val="left"/>
      <w:pPr>
        <w:tabs>
          <w:tab w:val="num" w:pos="1077"/>
        </w:tabs>
        <w:ind w:left="1077" w:hanging="107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7"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9" w15:restartNumberingAfterBreak="0">
    <w:nsid w:val="21346F9A"/>
    <w:multiLevelType w:val="multilevel"/>
    <w:tmpl w:val="080C001D"/>
    <w:name w:val="Liste numérotée - Titres - AR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D12ACF"/>
    <w:multiLevelType w:val="multilevel"/>
    <w:tmpl w:val="3B9C5BB4"/>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044E72"/>
    <w:multiLevelType w:val="multilevel"/>
    <w:tmpl w:val="D26AB8DE"/>
    <w:lvl w:ilvl="0">
      <w:start w:val="1"/>
      <w:numFmt w:val="decimalZero"/>
      <w:pStyle w:val="Listenumrote-ARES"/>
      <w:lvlText w:val="%1."/>
      <w:lvlJc w:val="left"/>
      <w:pPr>
        <w:ind w:left="473" w:hanging="360"/>
      </w:pPr>
      <w:rPr>
        <w:rFonts w:hint="default"/>
        <w:b/>
        <w:bCs/>
        <w:color w:val="005670"/>
      </w:rPr>
    </w:lvl>
    <w:lvl w:ilvl="1">
      <w:start w:val="1"/>
      <w:numFmt w:val="decimal"/>
      <w:lvlText w:val="0%1.%2."/>
      <w:lvlJc w:val="left"/>
      <w:pPr>
        <w:tabs>
          <w:tab w:val="num" w:pos="1134"/>
        </w:tabs>
        <w:ind w:left="1134" w:hanging="567"/>
      </w:pPr>
      <w:rPr>
        <w:rFonts w:hint="default"/>
        <w:color w:val="000000" w:themeColor="text1"/>
      </w:rPr>
    </w:lvl>
    <w:lvl w:ilvl="2">
      <w:start w:val="1"/>
      <w:numFmt w:val="decimal"/>
      <w:lvlText w:val="0%1.%2.%3."/>
      <w:lvlJc w:val="left"/>
      <w:pPr>
        <w:tabs>
          <w:tab w:val="num" w:pos="1871"/>
        </w:tabs>
        <w:ind w:left="1871" w:hanging="737"/>
      </w:pPr>
      <w:rPr>
        <w:rFonts w:hint="default"/>
        <w:color w:val="000000" w:themeColor="text1"/>
      </w:rPr>
    </w:lvl>
    <w:lvl w:ilvl="3">
      <w:start w:val="1"/>
      <w:numFmt w:val="decimal"/>
      <w:lvlText w:val="0%1.%2.%3.%4."/>
      <w:lvlJc w:val="left"/>
      <w:pPr>
        <w:tabs>
          <w:tab w:val="num" w:pos="2778"/>
        </w:tabs>
        <w:ind w:left="2778" w:hanging="907"/>
      </w:pPr>
      <w:rPr>
        <w:rFonts w:hint="default"/>
        <w:color w:val="000000" w:themeColor="text1"/>
      </w:rPr>
    </w:lvl>
    <w:lvl w:ilvl="4">
      <w:start w:val="1"/>
      <w:numFmt w:val="decimal"/>
      <w:lvlText w:val="0%1.%2.%3.%4.%5."/>
      <w:lvlJc w:val="left"/>
      <w:pPr>
        <w:tabs>
          <w:tab w:val="num" w:pos="2835"/>
        </w:tabs>
        <w:ind w:left="2835" w:hanging="567"/>
      </w:pPr>
      <w:rPr>
        <w:rFonts w:hint="default"/>
        <w:color w:val="000000" w:themeColor="text1"/>
      </w:rPr>
    </w:lvl>
    <w:lvl w:ilvl="5">
      <w:start w:val="1"/>
      <w:numFmt w:val="decimal"/>
      <w:lvlText w:val="0%1.%2.%3.%4.%5.%6."/>
      <w:lvlJc w:val="left"/>
      <w:pPr>
        <w:tabs>
          <w:tab w:val="num" w:pos="3402"/>
        </w:tabs>
        <w:ind w:left="3402" w:hanging="567"/>
      </w:pPr>
      <w:rPr>
        <w:rFonts w:hint="default"/>
        <w:color w:val="000000" w:themeColor="text1"/>
      </w:rPr>
    </w:lvl>
    <w:lvl w:ilvl="6">
      <w:start w:val="1"/>
      <w:numFmt w:val="decimal"/>
      <w:lvlText w:val="0%1.%2.%3.%4.%5.%6.%7."/>
      <w:lvlJc w:val="left"/>
      <w:pPr>
        <w:tabs>
          <w:tab w:val="num" w:pos="3969"/>
        </w:tabs>
        <w:ind w:left="3969" w:hanging="567"/>
      </w:pPr>
      <w:rPr>
        <w:rFonts w:hint="default"/>
        <w:color w:val="000000" w:themeColor="text1"/>
      </w:rPr>
    </w:lvl>
    <w:lvl w:ilvl="7">
      <w:start w:val="1"/>
      <w:numFmt w:val="decimal"/>
      <w:lvlText w:val="0%1.%2.%3.%4.%5.%6.%7.%8."/>
      <w:lvlJc w:val="left"/>
      <w:pPr>
        <w:tabs>
          <w:tab w:val="num" w:pos="4536"/>
        </w:tabs>
        <w:ind w:left="4536" w:hanging="567"/>
      </w:pPr>
      <w:rPr>
        <w:rFonts w:hint="default"/>
        <w:color w:val="000000" w:themeColor="text1"/>
      </w:rPr>
    </w:lvl>
    <w:lvl w:ilvl="8">
      <w:start w:val="1"/>
      <w:numFmt w:val="decimal"/>
      <w:lvlText w:val="0%1.%2.%3.%4.%5.%6.%7.%8.%9."/>
      <w:lvlJc w:val="left"/>
      <w:pPr>
        <w:tabs>
          <w:tab w:val="num" w:pos="5103"/>
        </w:tabs>
        <w:ind w:left="5103" w:hanging="567"/>
      </w:pPr>
      <w:rPr>
        <w:rFonts w:hint="default"/>
        <w:color w:val="000000" w:themeColor="text1"/>
      </w:rPr>
    </w:lvl>
  </w:abstractNum>
  <w:abstractNum w:abstractNumId="15" w15:restartNumberingAfterBreak="0">
    <w:nsid w:val="47E01472"/>
    <w:multiLevelType w:val="hybridMultilevel"/>
    <w:tmpl w:val="913E95BE"/>
    <w:lvl w:ilvl="0" w:tplc="5F6E98FC">
      <w:start w:val="5"/>
      <w:numFmt w:val="bullet"/>
      <w:lvlText w:val="-"/>
      <w:lvlJc w:val="left"/>
      <w:pPr>
        <w:ind w:left="927" w:hanging="360"/>
      </w:pPr>
      <w:rPr>
        <w:rFonts w:ascii="Arial" w:eastAsiaTheme="minorHAnsi"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6"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18" w15:restartNumberingAfterBreak="0">
    <w:nsid w:val="62B161DE"/>
    <w:multiLevelType w:val="hybridMultilevel"/>
    <w:tmpl w:val="63261474"/>
    <w:lvl w:ilvl="0" w:tplc="0A244580">
      <w:start w:val="1"/>
      <w:numFmt w:val="bullet"/>
      <w:lvlText w:val="»"/>
      <w:lvlJc w:val="left"/>
      <w:pPr>
        <w:ind w:left="833" w:hanging="360"/>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377145F"/>
    <w:multiLevelType w:val="multilevel"/>
    <w:tmpl w:val="46B4C1CE"/>
    <w:lvl w:ilvl="0">
      <w:start w:val="1"/>
      <w:numFmt w:val="decimal"/>
      <w:lvlText w:val="%1."/>
      <w:lvlJc w:val="left"/>
      <w:pPr>
        <w:ind w:left="473" w:hanging="360"/>
      </w:pPr>
      <w:rPr>
        <w:rFonts w:hint="default"/>
        <w:b/>
        <w:bCs/>
        <w:color w:val="00A5BD"/>
      </w:rPr>
    </w:lvl>
    <w:lvl w:ilvl="1">
      <w:start w:val="1"/>
      <w:numFmt w:val="decimal"/>
      <w:lvlText w:val="0%1.%2."/>
      <w:lvlJc w:val="left"/>
      <w:pPr>
        <w:tabs>
          <w:tab w:val="num" w:pos="1134"/>
        </w:tabs>
        <w:ind w:left="1134" w:hanging="567"/>
      </w:pPr>
      <w:rPr>
        <w:rFonts w:hint="default"/>
        <w:color w:val="000000" w:themeColor="text1"/>
      </w:rPr>
    </w:lvl>
    <w:lvl w:ilvl="2">
      <w:start w:val="1"/>
      <w:numFmt w:val="decimal"/>
      <w:lvlText w:val="0%1.%2.%3."/>
      <w:lvlJc w:val="left"/>
      <w:pPr>
        <w:tabs>
          <w:tab w:val="num" w:pos="1871"/>
        </w:tabs>
        <w:ind w:left="1871" w:hanging="737"/>
      </w:pPr>
      <w:rPr>
        <w:rFonts w:hint="default"/>
        <w:color w:val="000000" w:themeColor="text1"/>
      </w:rPr>
    </w:lvl>
    <w:lvl w:ilvl="3">
      <w:start w:val="1"/>
      <w:numFmt w:val="decimal"/>
      <w:lvlText w:val="0%1.%2.%3.%4."/>
      <w:lvlJc w:val="left"/>
      <w:pPr>
        <w:tabs>
          <w:tab w:val="num" w:pos="2778"/>
        </w:tabs>
        <w:ind w:left="2778" w:hanging="907"/>
      </w:pPr>
      <w:rPr>
        <w:rFonts w:hint="default"/>
        <w:color w:val="000000" w:themeColor="text1"/>
      </w:rPr>
    </w:lvl>
    <w:lvl w:ilvl="4">
      <w:start w:val="1"/>
      <w:numFmt w:val="decimal"/>
      <w:lvlText w:val="0%1.%2.%3.%4.%5."/>
      <w:lvlJc w:val="left"/>
      <w:pPr>
        <w:tabs>
          <w:tab w:val="num" w:pos="2835"/>
        </w:tabs>
        <w:ind w:left="2835" w:hanging="567"/>
      </w:pPr>
      <w:rPr>
        <w:rFonts w:hint="default"/>
        <w:color w:val="000000" w:themeColor="text1"/>
      </w:rPr>
    </w:lvl>
    <w:lvl w:ilvl="5">
      <w:start w:val="1"/>
      <w:numFmt w:val="decimal"/>
      <w:lvlText w:val="0%1.%2.%3.%4.%5.%6."/>
      <w:lvlJc w:val="left"/>
      <w:pPr>
        <w:tabs>
          <w:tab w:val="num" w:pos="3402"/>
        </w:tabs>
        <w:ind w:left="3402" w:hanging="567"/>
      </w:pPr>
      <w:rPr>
        <w:rFonts w:hint="default"/>
        <w:color w:val="000000" w:themeColor="text1"/>
      </w:rPr>
    </w:lvl>
    <w:lvl w:ilvl="6">
      <w:start w:val="1"/>
      <w:numFmt w:val="decimal"/>
      <w:lvlText w:val="0%1.%2.%3.%4.%5.%6.%7."/>
      <w:lvlJc w:val="left"/>
      <w:pPr>
        <w:tabs>
          <w:tab w:val="num" w:pos="3969"/>
        </w:tabs>
        <w:ind w:left="3969" w:hanging="567"/>
      </w:pPr>
      <w:rPr>
        <w:rFonts w:hint="default"/>
        <w:color w:val="000000" w:themeColor="text1"/>
      </w:rPr>
    </w:lvl>
    <w:lvl w:ilvl="7">
      <w:start w:val="1"/>
      <w:numFmt w:val="decimal"/>
      <w:lvlText w:val="0%1.%2.%3.%4.%5.%6.%7.%8."/>
      <w:lvlJc w:val="left"/>
      <w:pPr>
        <w:tabs>
          <w:tab w:val="num" w:pos="4536"/>
        </w:tabs>
        <w:ind w:left="4536" w:hanging="567"/>
      </w:pPr>
      <w:rPr>
        <w:rFonts w:hint="default"/>
        <w:color w:val="000000" w:themeColor="text1"/>
      </w:rPr>
    </w:lvl>
    <w:lvl w:ilvl="8">
      <w:start w:val="1"/>
      <w:numFmt w:val="decimal"/>
      <w:lvlText w:val="0%1.%2.%3.%4.%5.%6.%7.%8.%9."/>
      <w:lvlJc w:val="left"/>
      <w:pPr>
        <w:tabs>
          <w:tab w:val="num" w:pos="5103"/>
        </w:tabs>
        <w:ind w:left="5103" w:hanging="567"/>
      </w:pPr>
      <w:rPr>
        <w:rFonts w:hint="default"/>
        <w:color w:val="000000" w:themeColor="text1"/>
      </w:rPr>
    </w:lvl>
  </w:abstractNum>
  <w:abstractNum w:abstractNumId="20"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B74AFA"/>
    <w:multiLevelType w:val="multilevel"/>
    <w:tmpl w:val="A9EC68F6"/>
    <w:numStyleLink w:val="StyledelistepucesARES"/>
  </w:abstractNum>
  <w:abstractNum w:abstractNumId="22"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23"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77B0A9A"/>
    <w:multiLevelType w:val="multilevel"/>
    <w:tmpl w:val="D5EC407C"/>
    <w:numStyleLink w:val="Styledelistenumrote-ARES"/>
  </w:abstractNum>
  <w:abstractNum w:abstractNumId="25"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16"/>
  </w:num>
  <w:num w:numId="4">
    <w:abstractNumId w:val="5"/>
  </w:num>
  <w:num w:numId="5">
    <w:abstractNumId w:val="8"/>
  </w:num>
  <w:num w:numId="6">
    <w:abstractNumId w:val="6"/>
  </w:num>
  <w:num w:numId="7">
    <w:abstractNumId w:val="21"/>
    <w:lvlOverride w:ilvl="0">
      <w:lvl w:ilvl="0">
        <w:start w:val="1"/>
        <w:numFmt w:val="bullet"/>
        <w:pStyle w:val="Listepuces-ARES"/>
        <w:lvlText w:val="»"/>
        <w:lvlJc w:val="left"/>
        <w:pPr>
          <w:tabs>
            <w:tab w:val="num" w:pos="340"/>
          </w:tabs>
          <w:ind w:left="340" w:hanging="227"/>
        </w:pPr>
        <w:rPr>
          <w:rFonts w:hint="default"/>
          <w:b/>
          <w:bCs/>
          <w:color w:val="005670"/>
        </w:rPr>
      </w:lvl>
    </w:lvlOverride>
  </w:num>
  <w:num w:numId="8">
    <w:abstractNumId w:val="14"/>
  </w:num>
  <w:num w:numId="9">
    <w:abstractNumId w:val="17"/>
  </w:num>
  <w:num w:numId="10">
    <w:abstractNumId w:val="11"/>
  </w:num>
  <w:num w:numId="11">
    <w:abstractNumId w:val="7"/>
  </w:num>
  <w:num w:numId="12">
    <w:abstractNumId w:val="4"/>
  </w:num>
  <w:num w:numId="13">
    <w:abstractNumId w:val="23"/>
  </w:num>
  <w:num w:numId="14">
    <w:abstractNumId w:val="20"/>
  </w:num>
  <w:num w:numId="15">
    <w:abstractNumId w:val="25"/>
  </w:num>
  <w:num w:numId="16">
    <w:abstractNumId w:val="22"/>
  </w:num>
  <w:num w:numId="17">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2"/>
  </w:num>
  <w:num w:numId="20">
    <w:abstractNumId w:val="10"/>
  </w:num>
  <w:num w:numId="21">
    <w:abstractNumId w:val="13"/>
  </w:num>
  <w:num w:numId="22">
    <w:abstractNumId w:val="3"/>
  </w:num>
  <w:num w:numId="23">
    <w:abstractNumId w:val="21"/>
    <w:lvlOverride w:ilvl="0">
      <w:lvl w:ilvl="0">
        <w:start w:val="1"/>
        <w:numFmt w:val="bullet"/>
        <w:pStyle w:val="Listepuces-ARES"/>
        <w:lvlText w:val="»"/>
        <w:lvlJc w:val="left"/>
        <w:pPr>
          <w:tabs>
            <w:tab w:val="num" w:pos="340"/>
          </w:tabs>
          <w:ind w:left="340"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567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18"/>
  </w:num>
  <w:num w:numId="25">
    <w:abstractNumId w:val="1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nl-NL" w:vendorID="9" w:dllVersion="512" w:checkStyle="1"/>
  <w:activeWritingStyle w:appName="MSWord" w:lang="nl-NL" w:vendorID="1" w:dllVersion="512" w:checkStyle="1"/>
  <w:activeWritingStyle w:appName="MSWord" w:lang="nl-BE" w:vendorID="1" w:dllVersion="512" w:checkStyle="1"/>
  <w:proofState w:spelling="clean" w:grammar="clean"/>
  <w:attachedTemplate r:id="rId1"/>
  <w:styleLockQFSet/>
  <w:defaultTabStop w:val="709"/>
  <w:hyphenationZone w:val="425"/>
  <w:drawingGridHorizontalSpacing w:val="95"/>
  <w:displayHorizontalDrawingGridEvery w:val="2"/>
  <w:noPunctuationKerning/>
  <w:characterSpacingControl w:val="doNotCompress"/>
  <w:hdrShapeDefaults>
    <o:shapedefaults v:ext="edit" spidmax="2049">
      <o:colormru v:ext="edit" colors="#e4fbc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CC"/>
    <w:rsid w:val="0000172E"/>
    <w:rsid w:val="00002E82"/>
    <w:rsid w:val="00002FDD"/>
    <w:rsid w:val="00004016"/>
    <w:rsid w:val="00004511"/>
    <w:rsid w:val="000157F1"/>
    <w:rsid w:val="00015D52"/>
    <w:rsid w:val="00017BD2"/>
    <w:rsid w:val="000206AC"/>
    <w:rsid w:val="00021359"/>
    <w:rsid w:val="00021F76"/>
    <w:rsid w:val="000240D9"/>
    <w:rsid w:val="00024580"/>
    <w:rsid w:val="0002547E"/>
    <w:rsid w:val="00031533"/>
    <w:rsid w:val="00031986"/>
    <w:rsid w:val="00032F27"/>
    <w:rsid w:val="000334F4"/>
    <w:rsid w:val="0003586D"/>
    <w:rsid w:val="000408CB"/>
    <w:rsid w:val="00041570"/>
    <w:rsid w:val="000420E5"/>
    <w:rsid w:val="00044FB8"/>
    <w:rsid w:val="000460D2"/>
    <w:rsid w:val="00052475"/>
    <w:rsid w:val="0005565C"/>
    <w:rsid w:val="000559D7"/>
    <w:rsid w:val="00055B22"/>
    <w:rsid w:val="0005622B"/>
    <w:rsid w:val="000572E6"/>
    <w:rsid w:val="00060C12"/>
    <w:rsid w:val="000624B4"/>
    <w:rsid w:val="00063A8A"/>
    <w:rsid w:val="00064ACF"/>
    <w:rsid w:val="00065634"/>
    <w:rsid w:val="00066588"/>
    <w:rsid w:val="00066659"/>
    <w:rsid w:val="00070336"/>
    <w:rsid w:val="000729D6"/>
    <w:rsid w:val="00072E5C"/>
    <w:rsid w:val="000757A5"/>
    <w:rsid w:val="000762E0"/>
    <w:rsid w:val="00077AEB"/>
    <w:rsid w:val="0008089F"/>
    <w:rsid w:val="000813D7"/>
    <w:rsid w:val="00081C14"/>
    <w:rsid w:val="0008294B"/>
    <w:rsid w:val="00082E6F"/>
    <w:rsid w:val="00085500"/>
    <w:rsid w:val="0008755D"/>
    <w:rsid w:val="00090A58"/>
    <w:rsid w:val="00093354"/>
    <w:rsid w:val="00093B27"/>
    <w:rsid w:val="00096F94"/>
    <w:rsid w:val="00097D91"/>
    <w:rsid w:val="000A02B5"/>
    <w:rsid w:val="000A0C29"/>
    <w:rsid w:val="000A1047"/>
    <w:rsid w:val="000A1C62"/>
    <w:rsid w:val="000A2F8E"/>
    <w:rsid w:val="000A4187"/>
    <w:rsid w:val="000A5334"/>
    <w:rsid w:val="000A7306"/>
    <w:rsid w:val="000B05D3"/>
    <w:rsid w:val="000B13E1"/>
    <w:rsid w:val="000B1DE6"/>
    <w:rsid w:val="000B3AE3"/>
    <w:rsid w:val="000B4FF2"/>
    <w:rsid w:val="000B5E73"/>
    <w:rsid w:val="000B63AB"/>
    <w:rsid w:val="000C0056"/>
    <w:rsid w:val="000C04E8"/>
    <w:rsid w:val="000C1E9C"/>
    <w:rsid w:val="000C23FC"/>
    <w:rsid w:val="000C2E85"/>
    <w:rsid w:val="000C3389"/>
    <w:rsid w:val="000C4A85"/>
    <w:rsid w:val="000C500D"/>
    <w:rsid w:val="000C508A"/>
    <w:rsid w:val="000C6B19"/>
    <w:rsid w:val="000D3366"/>
    <w:rsid w:val="000D3D09"/>
    <w:rsid w:val="000D4201"/>
    <w:rsid w:val="000D4AA7"/>
    <w:rsid w:val="000D4CD0"/>
    <w:rsid w:val="000E0DEF"/>
    <w:rsid w:val="000E15C9"/>
    <w:rsid w:val="000E1DF2"/>
    <w:rsid w:val="000E44AC"/>
    <w:rsid w:val="000E6BC5"/>
    <w:rsid w:val="000F0206"/>
    <w:rsid w:val="000F35CE"/>
    <w:rsid w:val="000F7959"/>
    <w:rsid w:val="000F798A"/>
    <w:rsid w:val="00107103"/>
    <w:rsid w:val="00110246"/>
    <w:rsid w:val="00110BEA"/>
    <w:rsid w:val="00111E45"/>
    <w:rsid w:val="00112C19"/>
    <w:rsid w:val="00115FB3"/>
    <w:rsid w:val="00117DBF"/>
    <w:rsid w:val="00117DC1"/>
    <w:rsid w:val="00122D14"/>
    <w:rsid w:val="00123406"/>
    <w:rsid w:val="00123918"/>
    <w:rsid w:val="00124232"/>
    <w:rsid w:val="00125A09"/>
    <w:rsid w:val="00127B9B"/>
    <w:rsid w:val="00131AC7"/>
    <w:rsid w:val="0013204A"/>
    <w:rsid w:val="001337D5"/>
    <w:rsid w:val="00136C3F"/>
    <w:rsid w:val="0013745E"/>
    <w:rsid w:val="0013792F"/>
    <w:rsid w:val="00137EB8"/>
    <w:rsid w:val="00140FD5"/>
    <w:rsid w:val="00141241"/>
    <w:rsid w:val="00142DDD"/>
    <w:rsid w:val="0014669D"/>
    <w:rsid w:val="00147007"/>
    <w:rsid w:val="00147EC5"/>
    <w:rsid w:val="00150655"/>
    <w:rsid w:val="00151EA0"/>
    <w:rsid w:val="00154136"/>
    <w:rsid w:val="00155FBD"/>
    <w:rsid w:val="00156A59"/>
    <w:rsid w:val="00156E61"/>
    <w:rsid w:val="0015780C"/>
    <w:rsid w:val="00160338"/>
    <w:rsid w:val="0016051E"/>
    <w:rsid w:val="00160B90"/>
    <w:rsid w:val="001614E4"/>
    <w:rsid w:val="001618B3"/>
    <w:rsid w:val="0016218C"/>
    <w:rsid w:val="00164C9A"/>
    <w:rsid w:val="00164F99"/>
    <w:rsid w:val="0016625B"/>
    <w:rsid w:val="001678F2"/>
    <w:rsid w:val="00171058"/>
    <w:rsid w:val="00172722"/>
    <w:rsid w:val="0017285D"/>
    <w:rsid w:val="00177247"/>
    <w:rsid w:val="001808D9"/>
    <w:rsid w:val="00181A9D"/>
    <w:rsid w:val="00183607"/>
    <w:rsid w:val="001837C5"/>
    <w:rsid w:val="00184129"/>
    <w:rsid w:val="00184F3A"/>
    <w:rsid w:val="00185063"/>
    <w:rsid w:val="0018603F"/>
    <w:rsid w:val="00191420"/>
    <w:rsid w:val="00192AA7"/>
    <w:rsid w:val="00192B5F"/>
    <w:rsid w:val="001936EE"/>
    <w:rsid w:val="00195F5C"/>
    <w:rsid w:val="00196AFC"/>
    <w:rsid w:val="00197D2B"/>
    <w:rsid w:val="001A0C9F"/>
    <w:rsid w:val="001A10D5"/>
    <w:rsid w:val="001A1B86"/>
    <w:rsid w:val="001A1CE7"/>
    <w:rsid w:val="001A23DD"/>
    <w:rsid w:val="001A2551"/>
    <w:rsid w:val="001A3B6C"/>
    <w:rsid w:val="001A3EE2"/>
    <w:rsid w:val="001A4CE2"/>
    <w:rsid w:val="001A55C0"/>
    <w:rsid w:val="001A7ACC"/>
    <w:rsid w:val="001B0F1C"/>
    <w:rsid w:val="001B3B79"/>
    <w:rsid w:val="001B5C5C"/>
    <w:rsid w:val="001B5E2B"/>
    <w:rsid w:val="001B66FA"/>
    <w:rsid w:val="001B6C52"/>
    <w:rsid w:val="001B6E1C"/>
    <w:rsid w:val="001C1C56"/>
    <w:rsid w:val="001C2178"/>
    <w:rsid w:val="001C440C"/>
    <w:rsid w:val="001C4E42"/>
    <w:rsid w:val="001C556F"/>
    <w:rsid w:val="001C56F6"/>
    <w:rsid w:val="001C5BAD"/>
    <w:rsid w:val="001C6676"/>
    <w:rsid w:val="001C6EE5"/>
    <w:rsid w:val="001D238E"/>
    <w:rsid w:val="001D32D7"/>
    <w:rsid w:val="001D53C5"/>
    <w:rsid w:val="001D63D0"/>
    <w:rsid w:val="001D7562"/>
    <w:rsid w:val="001D7DFF"/>
    <w:rsid w:val="001E04C7"/>
    <w:rsid w:val="001E06A9"/>
    <w:rsid w:val="001E1DC7"/>
    <w:rsid w:val="001E2C4D"/>
    <w:rsid w:val="001E3A01"/>
    <w:rsid w:val="001E4C42"/>
    <w:rsid w:val="001E5DAD"/>
    <w:rsid w:val="001E62FB"/>
    <w:rsid w:val="001E6578"/>
    <w:rsid w:val="001E673B"/>
    <w:rsid w:val="001E724D"/>
    <w:rsid w:val="001E7D0B"/>
    <w:rsid w:val="001F0407"/>
    <w:rsid w:val="001F206A"/>
    <w:rsid w:val="001F2473"/>
    <w:rsid w:val="001F34F6"/>
    <w:rsid w:val="001F48FB"/>
    <w:rsid w:val="001F6387"/>
    <w:rsid w:val="001F6B91"/>
    <w:rsid w:val="00200505"/>
    <w:rsid w:val="0020075E"/>
    <w:rsid w:val="00202E2B"/>
    <w:rsid w:val="002036B9"/>
    <w:rsid w:val="0020428A"/>
    <w:rsid w:val="002057A4"/>
    <w:rsid w:val="00206CA9"/>
    <w:rsid w:val="00206FDF"/>
    <w:rsid w:val="002073A9"/>
    <w:rsid w:val="00207D15"/>
    <w:rsid w:val="00212A27"/>
    <w:rsid w:val="00212B2E"/>
    <w:rsid w:val="00213F9C"/>
    <w:rsid w:val="00214C0D"/>
    <w:rsid w:val="00214C7F"/>
    <w:rsid w:val="0022012C"/>
    <w:rsid w:val="00220451"/>
    <w:rsid w:val="002213E8"/>
    <w:rsid w:val="00222EB5"/>
    <w:rsid w:val="00224207"/>
    <w:rsid w:val="0022421F"/>
    <w:rsid w:val="00224FC9"/>
    <w:rsid w:val="00226A40"/>
    <w:rsid w:val="0022784B"/>
    <w:rsid w:val="00230A97"/>
    <w:rsid w:val="00232C93"/>
    <w:rsid w:val="00232D9C"/>
    <w:rsid w:val="00234752"/>
    <w:rsid w:val="002367D8"/>
    <w:rsid w:val="0023734E"/>
    <w:rsid w:val="002400F7"/>
    <w:rsid w:val="002423CC"/>
    <w:rsid w:val="002423DC"/>
    <w:rsid w:val="00242DDC"/>
    <w:rsid w:val="002436BB"/>
    <w:rsid w:val="002436F4"/>
    <w:rsid w:val="00243769"/>
    <w:rsid w:val="00245173"/>
    <w:rsid w:val="00245235"/>
    <w:rsid w:val="00246E5C"/>
    <w:rsid w:val="00247517"/>
    <w:rsid w:val="00247EAE"/>
    <w:rsid w:val="00250A44"/>
    <w:rsid w:val="00253ADE"/>
    <w:rsid w:val="00253F4C"/>
    <w:rsid w:val="00257BF8"/>
    <w:rsid w:val="00262582"/>
    <w:rsid w:val="0026403C"/>
    <w:rsid w:val="002656DD"/>
    <w:rsid w:val="002706D6"/>
    <w:rsid w:val="00280A25"/>
    <w:rsid w:val="002828B9"/>
    <w:rsid w:val="002912E3"/>
    <w:rsid w:val="00291602"/>
    <w:rsid w:val="002925B7"/>
    <w:rsid w:val="002927AC"/>
    <w:rsid w:val="0029280F"/>
    <w:rsid w:val="00297129"/>
    <w:rsid w:val="002974FB"/>
    <w:rsid w:val="002A1598"/>
    <w:rsid w:val="002A230B"/>
    <w:rsid w:val="002A3BA8"/>
    <w:rsid w:val="002A5E01"/>
    <w:rsid w:val="002A60A5"/>
    <w:rsid w:val="002A6AC9"/>
    <w:rsid w:val="002A7F65"/>
    <w:rsid w:val="002A7FFB"/>
    <w:rsid w:val="002B20AC"/>
    <w:rsid w:val="002B3363"/>
    <w:rsid w:val="002B4ADB"/>
    <w:rsid w:val="002B4DD8"/>
    <w:rsid w:val="002B78AB"/>
    <w:rsid w:val="002C0ED2"/>
    <w:rsid w:val="002C190E"/>
    <w:rsid w:val="002C20E0"/>
    <w:rsid w:val="002C327F"/>
    <w:rsid w:val="002C3911"/>
    <w:rsid w:val="002C3DCE"/>
    <w:rsid w:val="002C4486"/>
    <w:rsid w:val="002C5604"/>
    <w:rsid w:val="002C7827"/>
    <w:rsid w:val="002C7AD0"/>
    <w:rsid w:val="002D0547"/>
    <w:rsid w:val="002D45FB"/>
    <w:rsid w:val="002D798D"/>
    <w:rsid w:val="002E2B07"/>
    <w:rsid w:val="002E2DF2"/>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52D6"/>
    <w:rsid w:val="003052F5"/>
    <w:rsid w:val="00306DBC"/>
    <w:rsid w:val="00311C5C"/>
    <w:rsid w:val="00313DB5"/>
    <w:rsid w:val="00314CA8"/>
    <w:rsid w:val="003162F5"/>
    <w:rsid w:val="003165E9"/>
    <w:rsid w:val="0031695A"/>
    <w:rsid w:val="0032395D"/>
    <w:rsid w:val="00323C5F"/>
    <w:rsid w:val="00324123"/>
    <w:rsid w:val="00325542"/>
    <w:rsid w:val="003266C1"/>
    <w:rsid w:val="003270B6"/>
    <w:rsid w:val="00327BF3"/>
    <w:rsid w:val="00330886"/>
    <w:rsid w:val="00330C66"/>
    <w:rsid w:val="003327B9"/>
    <w:rsid w:val="00332D12"/>
    <w:rsid w:val="00332E94"/>
    <w:rsid w:val="003333E2"/>
    <w:rsid w:val="00335304"/>
    <w:rsid w:val="00335407"/>
    <w:rsid w:val="00336454"/>
    <w:rsid w:val="0034260A"/>
    <w:rsid w:val="00343D1D"/>
    <w:rsid w:val="00345623"/>
    <w:rsid w:val="00345A38"/>
    <w:rsid w:val="003463D5"/>
    <w:rsid w:val="00351A1C"/>
    <w:rsid w:val="0035253B"/>
    <w:rsid w:val="00353312"/>
    <w:rsid w:val="00353FF5"/>
    <w:rsid w:val="00354876"/>
    <w:rsid w:val="00356526"/>
    <w:rsid w:val="00361287"/>
    <w:rsid w:val="00361DB1"/>
    <w:rsid w:val="003626BA"/>
    <w:rsid w:val="00362E0B"/>
    <w:rsid w:val="00362F6F"/>
    <w:rsid w:val="003657F1"/>
    <w:rsid w:val="003664E4"/>
    <w:rsid w:val="0036663D"/>
    <w:rsid w:val="003712E8"/>
    <w:rsid w:val="00371FDF"/>
    <w:rsid w:val="00372A66"/>
    <w:rsid w:val="00375E42"/>
    <w:rsid w:val="003765D9"/>
    <w:rsid w:val="00376722"/>
    <w:rsid w:val="00376D43"/>
    <w:rsid w:val="00383614"/>
    <w:rsid w:val="0038618E"/>
    <w:rsid w:val="00387794"/>
    <w:rsid w:val="0038783C"/>
    <w:rsid w:val="00387EDE"/>
    <w:rsid w:val="00391E3A"/>
    <w:rsid w:val="003945BF"/>
    <w:rsid w:val="003954DC"/>
    <w:rsid w:val="00395A2A"/>
    <w:rsid w:val="00396A6F"/>
    <w:rsid w:val="003970C0"/>
    <w:rsid w:val="0039715B"/>
    <w:rsid w:val="00397A4B"/>
    <w:rsid w:val="003A0526"/>
    <w:rsid w:val="003A2E19"/>
    <w:rsid w:val="003A2F71"/>
    <w:rsid w:val="003A41D1"/>
    <w:rsid w:val="003A57C5"/>
    <w:rsid w:val="003B0ADD"/>
    <w:rsid w:val="003B20D4"/>
    <w:rsid w:val="003B3044"/>
    <w:rsid w:val="003B34F1"/>
    <w:rsid w:val="003B3596"/>
    <w:rsid w:val="003B46F1"/>
    <w:rsid w:val="003C0004"/>
    <w:rsid w:val="003C1060"/>
    <w:rsid w:val="003C1208"/>
    <w:rsid w:val="003C4F62"/>
    <w:rsid w:val="003C5F75"/>
    <w:rsid w:val="003C601E"/>
    <w:rsid w:val="003C723D"/>
    <w:rsid w:val="003C72DA"/>
    <w:rsid w:val="003C7598"/>
    <w:rsid w:val="003D1533"/>
    <w:rsid w:val="003D1C49"/>
    <w:rsid w:val="003D4CFC"/>
    <w:rsid w:val="003D7A73"/>
    <w:rsid w:val="003E0371"/>
    <w:rsid w:val="003E1022"/>
    <w:rsid w:val="003E5041"/>
    <w:rsid w:val="003E5873"/>
    <w:rsid w:val="003E6E6F"/>
    <w:rsid w:val="003E7743"/>
    <w:rsid w:val="003E7FBA"/>
    <w:rsid w:val="003F0058"/>
    <w:rsid w:val="003F0D0A"/>
    <w:rsid w:val="003F0D6B"/>
    <w:rsid w:val="003F1F47"/>
    <w:rsid w:val="003F2DC0"/>
    <w:rsid w:val="003F465B"/>
    <w:rsid w:val="003F632A"/>
    <w:rsid w:val="003F6985"/>
    <w:rsid w:val="003F6BCF"/>
    <w:rsid w:val="003F74C9"/>
    <w:rsid w:val="00400B66"/>
    <w:rsid w:val="0040146B"/>
    <w:rsid w:val="00405F2F"/>
    <w:rsid w:val="00406BF1"/>
    <w:rsid w:val="00407CFB"/>
    <w:rsid w:val="00410467"/>
    <w:rsid w:val="00411A58"/>
    <w:rsid w:val="00411B56"/>
    <w:rsid w:val="00412414"/>
    <w:rsid w:val="00412BC9"/>
    <w:rsid w:val="0041387E"/>
    <w:rsid w:val="004166BD"/>
    <w:rsid w:val="004168C6"/>
    <w:rsid w:val="00421EF3"/>
    <w:rsid w:val="004240F5"/>
    <w:rsid w:val="00424314"/>
    <w:rsid w:val="00426D72"/>
    <w:rsid w:val="00431074"/>
    <w:rsid w:val="00432886"/>
    <w:rsid w:val="004345F9"/>
    <w:rsid w:val="004348BD"/>
    <w:rsid w:val="00434F76"/>
    <w:rsid w:val="00436EDF"/>
    <w:rsid w:val="00437F26"/>
    <w:rsid w:val="00441C7D"/>
    <w:rsid w:val="004434E3"/>
    <w:rsid w:val="00443D4F"/>
    <w:rsid w:val="004445DD"/>
    <w:rsid w:val="00444CC8"/>
    <w:rsid w:val="00445768"/>
    <w:rsid w:val="00446652"/>
    <w:rsid w:val="00447173"/>
    <w:rsid w:val="00450637"/>
    <w:rsid w:val="004530DD"/>
    <w:rsid w:val="00454A9B"/>
    <w:rsid w:val="00454AE8"/>
    <w:rsid w:val="004552AD"/>
    <w:rsid w:val="004555C7"/>
    <w:rsid w:val="00455979"/>
    <w:rsid w:val="00456CF5"/>
    <w:rsid w:val="00457736"/>
    <w:rsid w:val="00461088"/>
    <w:rsid w:val="00461453"/>
    <w:rsid w:val="0046417B"/>
    <w:rsid w:val="00467921"/>
    <w:rsid w:val="0047280D"/>
    <w:rsid w:val="00473B36"/>
    <w:rsid w:val="0047529F"/>
    <w:rsid w:val="0047584D"/>
    <w:rsid w:val="00476C68"/>
    <w:rsid w:val="00476E73"/>
    <w:rsid w:val="00476E8D"/>
    <w:rsid w:val="00477991"/>
    <w:rsid w:val="0048090B"/>
    <w:rsid w:val="00481683"/>
    <w:rsid w:val="0048278E"/>
    <w:rsid w:val="004836FB"/>
    <w:rsid w:val="004838B3"/>
    <w:rsid w:val="0048405C"/>
    <w:rsid w:val="0048494F"/>
    <w:rsid w:val="00484BEF"/>
    <w:rsid w:val="00485500"/>
    <w:rsid w:val="004858C7"/>
    <w:rsid w:val="00491206"/>
    <w:rsid w:val="004957C1"/>
    <w:rsid w:val="00495FC8"/>
    <w:rsid w:val="0049706C"/>
    <w:rsid w:val="004A016F"/>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872"/>
    <w:rsid w:val="004A7B29"/>
    <w:rsid w:val="004B1982"/>
    <w:rsid w:val="004B22DA"/>
    <w:rsid w:val="004B2D8F"/>
    <w:rsid w:val="004B4E2C"/>
    <w:rsid w:val="004B5AB4"/>
    <w:rsid w:val="004B5C98"/>
    <w:rsid w:val="004C04D0"/>
    <w:rsid w:val="004C169E"/>
    <w:rsid w:val="004C17D3"/>
    <w:rsid w:val="004C1C51"/>
    <w:rsid w:val="004C634E"/>
    <w:rsid w:val="004C6A31"/>
    <w:rsid w:val="004C6EC8"/>
    <w:rsid w:val="004C79F5"/>
    <w:rsid w:val="004C7DAE"/>
    <w:rsid w:val="004C7F0A"/>
    <w:rsid w:val="004D16B7"/>
    <w:rsid w:val="004D2AB9"/>
    <w:rsid w:val="004D3E85"/>
    <w:rsid w:val="004D4AAC"/>
    <w:rsid w:val="004D5723"/>
    <w:rsid w:val="004D5832"/>
    <w:rsid w:val="004D5C3A"/>
    <w:rsid w:val="004E386D"/>
    <w:rsid w:val="004E79FF"/>
    <w:rsid w:val="004F0FCD"/>
    <w:rsid w:val="004F51CC"/>
    <w:rsid w:val="004F5BFC"/>
    <w:rsid w:val="004F60A1"/>
    <w:rsid w:val="0050099F"/>
    <w:rsid w:val="00501EF7"/>
    <w:rsid w:val="0050202B"/>
    <w:rsid w:val="0050245A"/>
    <w:rsid w:val="00502C30"/>
    <w:rsid w:val="0050703E"/>
    <w:rsid w:val="00507BFC"/>
    <w:rsid w:val="005101F7"/>
    <w:rsid w:val="00511DBA"/>
    <w:rsid w:val="00512B67"/>
    <w:rsid w:val="00515E5C"/>
    <w:rsid w:val="00517D9B"/>
    <w:rsid w:val="00517E16"/>
    <w:rsid w:val="00520558"/>
    <w:rsid w:val="005209E5"/>
    <w:rsid w:val="00521978"/>
    <w:rsid w:val="0052263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64B4"/>
    <w:rsid w:val="005466C8"/>
    <w:rsid w:val="00551E18"/>
    <w:rsid w:val="00556FDF"/>
    <w:rsid w:val="0055728E"/>
    <w:rsid w:val="005579D1"/>
    <w:rsid w:val="00557F6E"/>
    <w:rsid w:val="005601A1"/>
    <w:rsid w:val="00563207"/>
    <w:rsid w:val="00563AA0"/>
    <w:rsid w:val="00563CB4"/>
    <w:rsid w:val="00565DAE"/>
    <w:rsid w:val="00566E05"/>
    <w:rsid w:val="005705AF"/>
    <w:rsid w:val="005712D3"/>
    <w:rsid w:val="005727E7"/>
    <w:rsid w:val="0057623F"/>
    <w:rsid w:val="005776E1"/>
    <w:rsid w:val="0058194F"/>
    <w:rsid w:val="00581AF1"/>
    <w:rsid w:val="00582458"/>
    <w:rsid w:val="00582639"/>
    <w:rsid w:val="00582731"/>
    <w:rsid w:val="00584487"/>
    <w:rsid w:val="00585954"/>
    <w:rsid w:val="00585D5E"/>
    <w:rsid w:val="00586C9A"/>
    <w:rsid w:val="00590EC2"/>
    <w:rsid w:val="00591A83"/>
    <w:rsid w:val="005928BB"/>
    <w:rsid w:val="005950A5"/>
    <w:rsid w:val="00595CBD"/>
    <w:rsid w:val="00595D5B"/>
    <w:rsid w:val="00596223"/>
    <w:rsid w:val="0059699D"/>
    <w:rsid w:val="00597CF0"/>
    <w:rsid w:val="005A15A1"/>
    <w:rsid w:val="005A1713"/>
    <w:rsid w:val="005A3F93"/>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5569"/>
    <w:rsid w:val="005C5900"/>
    <w:rsid w:val="005D1C1A"/>
    <w:rsid w:val="005D2A0E"/>
    <w:rsid w:val="005D2BC9"/>
    <w:rsid w:val="005D38D4"/>
    <w:rsid w:val="005D5C8F"/>
    <w:rsid w:val="005D5DED"/>
    <w:rsid w:val="005E0474"/>
    <w:rsid w:val="005E09CB"/>
    <w:rsid w:val="005E09F4"/>
    <w:rsid w:val="005E16D8"/>
    <w:rsid w:val="005E1C4D"/>
    <w:rsid w:val="005E3A5D"/>
    <w:rsid w:val="005E3CF0"/>
    <w:rsid w:val="005E47D3"/>
    <w:rsid w:val="005E5004"/>
    <w:rsid w:val="005E671C"/>
    <w:rsid w:val="005F21A5"/>
    <w:rsid w:val="005F289E"/>
    <w:rsid w:val="005F4EC1"/>
    <w:rsid w:val="005F5F21"/>
    <w:rsid w:val="005F6FE1"/>
    <w:rsid w:val="0060073A"/>
    <w:rsid w:val="00600BDF"/>
    <w:rsid w:val="00601455"/>
    <w:rsid w:val="00602343"/>
    <w:rsid w:val="00604635"/>
    <w:rsid w:val="0060559E"/>
    <w:rsid w:val="00607D2D"/>
    <w:rsid w:val="006112F8"/>
    <w:rsid w:val="006143F5"/>
    <w:rsid w:val="00620B61"/>
    <w:rsid w:val="00620F94"/>
    <w:rsid w:val="00622405"/>
    <w:rsid w:val="00622546"/>
    <w:rsid w:val="006236CC"/>
    <w:rsid w:val="00623ADD"/>
    <w:rsid w:val="00624632"/>
    <w:rsid w:val="00624935"/>
    <w:rsid w:val="00624CCC"/>
    <w:rsid w:val="00625C92"/>
    <w:rsid w:val="00626229"/>
    <w:rsid w:val="00626392"/>
    <w:rsid w:val="00626A39"/>
    <w:rsid w:val="00630487"/>
    <w:rsid w:val="00633FB4"/>
    <w:rsid w:val="00634B3B"/>
    <w:rsid w:val="00634C9C"/>
    <w:rsid w:val="00635381"/>
    <w:rsid w:val="00636DF8"/>
    <w:rsid w:val="00637F43"/>
    <w:rsid w:val="006416DD"/>
    <w:rsid w:val="00642395"/>
    <w:rsid w:val="006425D7"/>
    <w:rsid w:val="006435DE"/>
    <w:rsid w:val="00646AA4"/>
    <w:rsid w:val="006477FD"/>
    <w:rsid w:val="00647EDF"/>
    <w:rsid w:val="006508FD"/>
    <w:rsid w:val="0065110C"/>
    <w:rsid w:val="006531F9"/>
    <w:rsid w:val="00653BBE"/>
    <w:rsid w:val="00653E16"/>
    <w:rsid w:val="00660F33"/>
    <w:rsid w:val="006620FE"/>
    <w:rsid w:val="00662850"/>
    <w:rsid w:val="006635BB"/>
    <w:rsid w:val="00663CA5"/>
    <w:rsid w:val="0066569A"/>
    <w:rsid w:val="0067147D"/>
    <w:rsid w:val="00671B12"/>
    <w:rsid w:val="00672448"/>
    <w:rsid w:val="006724C9"/>
    <w:rsid w:val="00672B29"/>
    <w:rsid w:val="006730C0"/>
    <w:rsid w:val="00675128"/>
    <w:rsid w:val="006771CE"/>
    <w:rsid w:val="00677A4F"/>
    <w:rsid w:val="00681ABB"/>
    <w:rsid w:val="0068207B"/>
    <w:rsid w:val="00683223"/>
    <w:rsid w:val="00683D68"/>
    <w:rsid w:val="00683EDA"/>
    <w:rsid w:val="00686772"/>
    <w:rsid w:val="006876F2"/>
    <w:rsid w:val="00691381"/>
    <w:rsid w:val="00692F2B"/>
    <w:rsid w:val="0069365A"/>
    <w:rsid w:val="0069391D"/>
    <w:rsid w:val="00694C9E"/>
    <w:rsid w:val="006A1C05"/>
    <w:rsid w:val="006A288F"/>
    <w:rsid w:val="006A2C43"/>
    <w:rsid w:val="006A4687"/>
    <w:rsid w:val="006B4024"/>
    <w:rsid w:val="006B448E"/>
    <w:rsid w:val="006B470C"/>
    <w:rsid w:val="006B4FFA"/>
    <w:rsid w:val="006B647D"/>
    <w:rsid w:val="006B743C"/>
    <w:rsid w:val="006C1262"/>
    <w:rsid w:val="006C3147"/>
    <w:rsid w:val="006C3B25"/>
    <w:rsid w:val="006C4D78"/>
    <w:rsid w:val="006C52CC"/>
    <w:rsid w:val="006C62AA"/>
    <w:rsid w:val="006C733D"/>
    <w:rsid w:val="006D1B3B"/>
    <w:rsid w:val="006D1ECA"/>
    <w:rsid w:val="006D3008"/>
    <w:rsid w:val="006D7C47"/>
    <w:rsid w:val="006E0199"/>
    <w:rsid w:val="006E052A"/>
    <w:rsid w:val="006E2BDE"/>
    <w:rsid w:val="006E2F01"/>
    <w:rsid w:val="006E4C1B"/>
    <w:rsid w:val="006E6201"/>
    <w:rsid w:val="006E6BB1"/>
    <w:rsid w:val="006E6C72"/>
    <w:rsid w:val="006F1394"/>
    <w:rsid w:val="006F23C4"/>
    <w:rsid w:val="006F530A"/>
    <w:rsid w:val="006F56B9"/>
    <w:rsid w:val="006F5884"/>
    <w:rsid w:val="006F5CEC"/>
    <w:rsid w:val="006F7576"/>
    <w:rsid w:val="006F7E99"/>
    <w:rsid w:val="00700D7D"/>
    <w:rsid w:val="007013CF"/>
    <w:rsid w:val="007024DA"/>
    <w:rsid w:val="0070367C"/>
    <w:rsid w:val="007049D4"/>
    <w:rsid w:val="0070513C"/>
    <w:rsid w:val="00705DB4"/>
    <w:rsid w:val="00711D29"/>
    <w:rsid w:val="00715AA7"/>
    <w:rsid w:val="00715B7C"/>
    <w:rsid w:val="00715F87"/>
    <w:rsid w:val="00716A36"/>
    <w:rsid w:val="007217EC"/>
    <w:rsid w:val="00721AD8"/>
    <w:rsid w:val="00721DD4"/>
    <w:rsid w:val="00722504"/>
    <w:rsid w:val="007232B1"/>
    <w:rsid w:val="00723FCB"/>
    <w:rsid w:val="007258F6"/>
    <w:rsid w:val="00727590"/>
    <w:rsid w:val="007313D0"/>
    <w:rsid w:val="00731D6B"/>
    <w:rsid w:val="00733095"/>
    <w:rsid w:val="00733CA8"/>
    <w:rsid w:val="0073485E"/>
    <w:rsid w:val="0073507A"/>
    <w:rsid w:val="0073526F"/>
    <w:rsid w:val="0073570B"/>
    <w:rsid w:val="00741299"/>
    <w:rsid w:val="007415AC"/>
    <w:rsid w:val="007416CE"/>
    <w:rsid w:val="00742222"/>
    <w:rsid w:val="00742518"/>
    <w:rsid w:val="00742B50"/>
    <w:rsid w:val="007441CA"/>
    <w:rsid w:val="0075364B"/>
    <w:rsid w:val="00754746"/>
    <w:rsid w:val="00756523"/>
    <w:rsid w:val="00760215"/>
    <w:rsid w:val="00762DA0"/>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192"/>
    <w:rsid w:val="007932AC"/>
    <w:rsid w:val="0079332B"/>
    <w:rsid w:val="007937A3"/>
    <w:rsid w:val="00793FCB"/>
    <w:rsid w:val="0079522C"/>
    <w:rsid w:val="007A04E9"/>
    <w:rsid w:val="007A0DBD"/>
    <w:rsid w:val="007A1393"/>
    <w:rsid w:val="007A55A1"/>
    <w:rsid w:val="007A601E"/>
    <w:rsid w:val="007A6900"/>
    <w:rsid w:val="007A76F7"/>
    <w:rsid w:val="007A7FC6"/>
    <w:rsid w:val="007B0E24"/>
    <w:rsid w:val="007B13D6"/>
    <w:rsid w:val="007B15BB"/>
    <w:rsid w:val="007B280C"/>
    <w:rsid w:val="007B50BF"/>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546E"/>
    <w:rsid w:val="007D6245"/>
    <w:rsid w:val="007D633E"/>
    <w:rsid w:val="007D645E"/>
    <w:rsid w:val="007D7C5C"/>
    <w:rsid w:val="007E12F7"/>
    <w:rsid w:val="007E1E61"/>
    <w:rsid w:val="007E35E2"/>
    <w:rsid w:val="007E4EBC"/>
    <w:rsid w:val="007E6B87"/>
    <w:rsid w:val="007E7C4D"/>
    <w:rsid w:val="007F0172"/>
    <w:rsid w:val="007F0A3E"/>
    <w:rsid w:val="007F0B89"/>
    <w:rsid w:val="007F0CE3"/>
    <w:rsid w:val="007F1F8F"/>
    <w:rsid w:val="007F26ED"/>
    <w:rsid w:val="007F404D"/>
    <w:rsid w:val="007F6051"/>
    <w:rsid w:val="007F667B"/>
    <w:rsid w:val="00800977"/>
    <w:rsid w:val="00803222"/>
    <w:rsid w:val="008036E2"/>
    <w:rsid w:val="0080517E"/>
    <w:rsid w:val="00806836"/>
    <w:rsid w:val="008101AF"/>
    <w:rsid w:val="00813E83"/>
    <w:rsid w:val="00814417"/>
    <w:rsid w:val="008167E9"/>
    <w:rsid w:val="00817815"/>
    <w:rsid w:val="00820CBB"/>
    <w:rsid w:val="008218E4"/>
    <w:rsid w:val="008220BE"/>
    <w:rsid w:val="00822B81"/>
    <w:rsid w:val="00824DFE"/>
    <w:rsid w:val="008258D0"/>
    <w:rsid w:val="00826A13"/>
    <w:rsid w:val="008302F9"/>
    <w:rsid w:val="00830FB0"/>
    <w:rsid w:val="00831211"/>
    <w:rsid w:val="00831253"/>
    <w:rsid w:val="008329E7"/>
    <w:rsid w:val="00832EE0"/>
    <w:rsid w:val="00833983"/>
    <w:rsid w:val="00834B36"/>
    <w:rsid w:val="00834F72"/>
    <w:rsid w:val="008369BF"/>
    <w:rsid w:val="008370E7"/>
    <w:rsid w:val="008374C2"/>
    <w:rsid w:val="00837D7E"/>
    <w:rsid w:val="008413ED"/>
    <w:rsid w:val="00842873"/>
    <w:rsid w:val="00842DBE"/>
    <w:rsid w:val="00844996"/>
    <w:rsid w:val="0084624F"/>
    <w:rsid w:val="00846F84"/>
    <w:rsid w:val="0085222A"/>
    <w:rsid w:val="008530CA"/>
    <w:rsid w:val="00857470"/>
    <w:rsid w:val="00857A6B"/>
    <w:rsid w:val="00857F91"/>
    <w:rsid w:val="0086105A"/>
    <w:rsid w:val="008618F8"/>
    <w:rsid w:val="00863BAA"/>
    <w:rsid w:val="00863FB3"/>
    <w:rsid w:val="008656C5"/>
    <w:rsid w:val="00866193"/>
    <w:rsid w:val="00866661"/>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731"/>
    <w:rsid w:val="008806D1"/>
    <w:rsid w:val="0088077F"/>
    <w:rsid w:val="0088196E"/>
    <w:rsid w:val="00883666"/>
    <w:rsid w:val="00884D25"/>
    <w:rsid w:val="00885061"/>
    <w:rsid w:val="008855E0"/>
    <w:rsid w:val="00890B4A"/>
    <w:rsid w:val="00892915"/>
    <w:rsid w:val="00895052"/>
    <w:rsid w:val="00895F90"/>
    <w:rsid w:val="0089652F"/>
    <w:rsid w:val="008966BF"/>
    <w:rsid w:val="00896A86"/>
    <w:rsid w:val="008A0006"/>
    <w:rsid w:val="008A2815"/>
    <w:rsid w:val="008A7771"/>
    <w:rsid w:val="008A7D70"/>
    <w:rsid w:val="008B3A42"/>
    <w:rsid w:val="008B78E1"/>
    <w:rsid w:val="008B7BAC"/>
    <w:rsid w:val="008C4664"/>
    <w:rsid w:val="008C494E"/>
    <w:rsid w:val="008C4B4A"/>
    <w:rsid w:val="008C4BC8"/>
    <w:rsid w:val="008C7AD9"/>
    <w:rsid w:val="008D25C0"/>
    <w:rsid w:val="008D5980"/>
    <w:rsid w:val="008D63DB"/>
    <w:rsid w:val="008D6BE3"/>
    <w:rsid w:val="008E134E"/>
    <w:rsid w:val="008E2415"/>
    <w:rsid w:val="008E2DB5"/>
    <w:rsid w:val="008E37F2"/>
    <w:rsid w:val="008E3B59"/>
    <w:rsid w:val="008E3E81"/>
    <w:rsid w:val="008E54CA"/>
    <w:rsid w:val="008F04F5"/>
    <w:rsid w:val="008F0678"/>
    <w:rsid w:val="008F0A88"/>
    <w:rsid w:val="008F2376"/>
    <w:rsid w:val="008F492A"/>
    <w:rsid w:val="008F582B"/>
    <w:rsid w:val="008F5838"/>
    <w:rsid w:val="008F6686"/>
    <w:rsid w:val="00900A97"/>
    <w:rsid w:val="00902C91"/>
    <w:rsid w:val="00903251"/>
    <w:rsid w:val="00904134"/>
    <w:rsid w:val="009048DA"/>
    <w:rsid w:val="0090571D"/>
    <w:rsid w:val="0091057D"/>
    <w:rsid w:val="0091751A"/>
    <w:rsid w:val="00924CCF"/>
    <w:rsid w:val="0092513E"/>
    <w:rsid w:val="0092519A"/>
    <w:rsid w:val="00925555"/>
    <w:rsid w:val="009255E8"/>
    <w:rsid w:val="009255FC"/>
    <w:rsid w:val="0092564C"/>
    <w:rsid w:val="00927A88"/>
    <w:rsid w:val="009302F5"/>
    <w:rsid w:val="009304C0"/>
    <w:rsid w:val="00932729"/>
    <w:rsid w:val="00932F2D"/>
    <w:rsid w:val="00933798"/>
    <w:rsid w:val="0093379F"/>
    <w:rsid w:val="00935315"/>
    <w:rsid w:val="00935CB8"/>
    <w:rsid w:val="009364B7"/>
    <w:rsid w:val="009368BC"/>
    <w:rsid w:val="00940B7D"/>
    <w:rsid w:val="00940F8F"/>
    <w:rsid w:val="009428E2"/>
    <w:rsid w:val="00950B17"/>
    <w:rsid w:val="0095245B"/>
    <w:rsid w:val="00952DC4"/>
    <w:rsid w:val="00957EAA"/>
    <w:rsid w:val="00960EC7"/>
    <w:rsid w:val="00961275"/>
    <w:rsid w:val="0096159E"/>
    <w:rsid w:val="00962DBB"/>
    <w:rsid w:val="0096758F"/>
    <w:rsid w:val="009702F0"/>
    <w:rsid w:val="00970A5B"/>
    <w:rsid w:val="00970EC4"/>
    <w:rsid w:val="00973ECC"/>
    <w:rsid w:val="009740C9"/>
    <w:rsid w:val="00974510"/>
    <w:rsid w:val="00974576"/>
    <w:rsid w:val="009746C9"/>
    <w:rsid w:val="00975BD2"/>
    <w:rsid w:val="00976A6E"/>
    <w:rsid w:val="00980560"/>
    <w:rsid w:val="00981226"/>
    <w:rsid w:val="009932F6"/>
    <w:rsid w:val="00994E63"/>
    <w:rsid w:val="009A1013"/>
    <w:rsid w:val="009A3793"/>
    <w:rsid w:val="009A3DD1"/>
    <w:rsid w:val="009A497C"/>
    <w:rsid w:val="009A55CE"/>
    <w:rsid w:val="009A5736"/>
    <w:rsid w:val="009A7FC7"/>
    <w:rsid w:val="009B0808"/>
    <w:rsid w:val="009B1111"/>
    <w:rsid w:val="009B17C8"/>
    <w:rsid w:val="009B18B3"/>
    <w:rsid w:val="009B24EB"/>
    <w:rsid w:val="009B298D"/>
    <w:rsid w:val="009B3824"/>
    <w:rsid w:val="009B63F9"/>
    <w:rsid w:val="009B69AB"/>
    <w:rsid w:val="009B6D18"/>
    <w:rsid w:val="009B7F39"/>
    <w:rsid w:val="009C047A"/>
    <w:rsid w:val="009C06FA"/>
    <w:rsid w:val="009C3639"/>
    <w:rsid w:val="009C4762"/>
    <w:rsid w:val="009C4765"/>
    <w:rsid w:val="009C521D"/>
    <w:rsid w:val="009C71A0"/>
    <w:rsid w:val="009C73F4"/>
    <w:rsid w:val="009C755F"/>
    <w:rsid w:val="009C7D4F"/>
    <w:rsid w:val="009D060C"/>
    <w:rsid w:val="009D1D03"/>
    <w:rsid w:val="009D1D04"/>
    <w:rsid w:val="009D1E87"/>
    <w:rsid w:val="009D2EAD"/>
    <w:rsid w:val="009D3C70"/>
    <w:rsid w:val="009D6645"/>
    <w:rsid w:val="009D680D"/>
    <w:rsid w:val="009E0485"/>
    <w:rsid w:val="009E0698"/>
    <w:rsid w:val="009E42C8"/>
    <w:rsid w:val="009E480D"/>
    <w:rsid w:val="009E4E2D"/>
    <w:rsid w:val="009E4E84"/>
    <w:rsid w:val="009E4F7D"/>
    <w:rsid w:val="009E5763"/>
    <w:rsid w:val="009E57F3"/>
    <w:rsid w:val="009F0A36"/>
    <w:rsid w:val="009F0E37"/>
    <w:rsid w:val="009F478A"/>
    <w:rsid w:val="009F532E"/>
    <w:rsid w:val="009F6C47"/>
    <w:rsid w:val="009F7D4B"/>
    <w:rsid w:val="00A01DED"/>
    <w:rsid w:val="00A0419B"/>
    <w:rsid w:val="00A04739"/>
    <w:rsid w:val="00A047B2"/>
    <w:rsid w:val="00A053D4"/>
    <w:rsid w:val="00A05415"/>
    <w:rsid w:val="00A05A30"/>
    <w:rsid w:val="00A05D2B"/>
    <w:rsid w:val="00A07128"/>
    <w:rsid w:val="00A07622"/>
    <w:rsid w:val="00A07F7D"/>
    <w:rsid w:val="00A10E49"/>
    <w:rsid w:val="00A11C3B"/>
    <w:rsid w:val="00A133E9"/>
    <w:rsid w:val="00A1408C"/>
    <w:rsid w:val="00A1546C"/>
    <w:rsid w:val="00A157C6"/>
    <w:rsid w:val="00A15B66"/>
    <w:rsid w:val="00A170F7"/>
    <w:rsid w:val="00A2074A"/>
    <w:rsid w:val="00A239F4"/>
    <w:rsid w:val="00A24458"/>
    <w:rsid w:val="00A24891"/>
    <w:rsid w:val="00A263F0"/>
    <w:rsid w:val="00A31163"/>
    <w:rsid w:val="00A3286E"/>
    <w:rsid w:val="00A33774"/>
    <w:rsid w:val="00A339F8"/>
    <w:rsid w:val="00A34B44"/>
    <w:rsid w:val="00A34CF1"/>
    <w:rsid w:val="00A3567C"/>
    <w:rsid w:val="00A376A4"/>
    <w:rsid w:val="00A4103A"/>
    <w:rsid w:val="00A41791"/>
    <w:rsid w:val="00A41A7F"/>
    <w:rsid w:val="00A42628"/>
    <w:rsid w:val="00A44CA3"/>
    <w:rsid w:val="00A45191"/>
    <w:rsid w:val="00A45424"/>
    <w:rsid w:val="00A46681"/>
    <w:rsid w:val="00A4757D"/>
    <w:rsid w:val="00A50908"/>
    <w:rsid w:val="00A51671"/>
    <w:rsid w:val="00A517F1"/>
    <w:rsid w:val="00A52311"/>
    <w:rsid w:val="00A54131"/>
    <w:rsid w:val="00A55534"/>
    <w:rsid w:val="00A56A96"/>
    <w:rsid w:val="00A57157"/>
    <w:rsid w:val="00A60C27"/>
    <w:rsid w:val="00A60E41"/>
    <w:rsid w:val="00A634A9"/>
    <w:rsid w:val="00A63816"/>
    <w:rsid w:val="00A66535"/>
    <w:rsid w:val="00A71058"/>
    <w:rsid w:val="00A72D07"/>
    <w:rsid w:val="00A7403E"/>
    <w:rsid w:val="00A7625F"/>
    <w:rsid w:val="00A7659F"/>
    <w:rsid w:val="00A7757D"/>
    <w:rsid w:val="00A77F4C"/>
    <w:rsid w:val="00A8000B"/>
    <w:rsid w:val="00A81405"/>
    <w:rsid w:val="00A834E6"/>
    <w:rsid w:val="00A84F5F"/>
    <w:rsid w:val="00A85166"/>
    <w:rsid w:val="00A85206"/>
    <w:rsid w:val="00A85C8F"/>
    <w:rsid w:val="00A86088"/>
    <w:rsid w:val="00A8676C"/>
    <w:rsid w:val="00A86F85"/>
    <w:rsid w:val="00A87357"/>
    <w:rsid w:val="00A873C6"/>
    <w:rsid w:val="00A87C83"/>
    <w:rsid w:val="00A87E93"/>
    <w:rsid w:val="00A90CB7"/>
    <w:rsid w:val="00A920BC"/>
    <w:rsid w:val="00A92486"/>
    <w:rsid w:val="00A9389C"/>
    <w:rsid w:val="00A93DDE"/>
    <w:rsid w:val="00A9491E"/>
    <w:rsid w:val="00A96243"/>
    <w:rsid w:val="00A96554"/>
    <w:rsid w:val="00A97510"/>
    <w:rsid w:val="00A97AB9"/>
    <w:rsid w:val="00AA0E2D"/>
    <w:rsid w:val="00AA548E"/>
    <w:rsid w:val="00AB0F19"/>
    <w:rsid w:val="00AB16F7"/>
    <w:rsid w:val="00AB2F05"/>
    <w:rsid w:val="00AB50E6"/>
    <w:rsid w:val="00AB51AD"/>
    <w:rsid w:val="00AB5BA0"/>
    <w:rsid w:val="00AB69E4"/>
    <w:rsid w:val="00AC247C"/>
    <w:rsid w:val="00AC35A5"/>
    <w:rsid w:val="00AC36A5"/>
    <w:rsid w:val="00AD0B33"/>
    <w:rsid w:val="00AD10B4"/>
    <w:rsid w:val="00AD1BD0"/>
    <w:rsid w:val="00AD3119"/>
    <w:rsid w:val="00AD430A"/>
    <w:rsid w:val="00AD43B7"/>
    <w:rsid w:val="00AD7508"/>
    <w:rsid w:val="00AE0B01"/>
    <w:rsid w:val="00AE0E00"/>
    <w:rsid w:val="00AE256D"/>
    <w:rsid w:val="00AE3113"/>
    <w:rsid w:val="00AE52F7"/>
    <w:rsid w:val="00AE6560"/>
    <w:rsid w:val="00AE789B"/>
    <w:rsid w:val="00AF2360"/>
    <w:rsid w:val="00AF4F52"/>
    <w:rsid w:val="00AF521F"/>
    <w:rsid w:val="00AF5B84"/>
    <w:rsid w:val="00AF612E"/>
    <w:rsid w:val="00B00E54"/>
    <w:rsid w:val="00B02A1A"/>
    <w:rsid w:val="00B04CB5"/>
    <w:rsid w:val="00B057BD"/>
    <w:rsid w:val="00B063F8"/>
    <w:rsid w:val="00B07949"/>
    <w:rsid w:val="00B07E63"/>
    <w:rsid w:val="00B10ECA"/>
    <w:rsid w:val="00B11D91"/>
    <w:rsid w:val="00B13508"/>
    <w:rsid w:val="00B20031"/>
    <w:rsid w:val="00B20479"/>
    <w:rsid w:val="00B20998"/>
    <w:rsid w:val="00B21BA8"/>
    <w:rsid w:val="00B2288A"/>
    <w:rsid w:val="00B22FE5"/>
    <w:rsid w:val="00B23364"/>
    <w:rsid w:val="00B2585B"/>
    <w:rsid w:val="00B26315"/>
    <w:rsid w:val="00B266E1"/>
    <w:rsid w:val="00B26857"/>
    <w:rsid w:val="00B26A46"/>
    <w:rsid w:val="00B26A98"/>
    <w:rsid w:val="00B27682"/>
    <w:rsid w:val="00B3082E"/>
    <w:rsid w:val="00B30DF6"/>
    <w:rsid w:val="00B31E94"/>
    <w:rsid w:val="00B322A7"/>
    <w:rsid w:val="00B33973"/>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50ACC"/>
    <w:rsid w:val="00B511FE"/>
    <w:rsid w:val="00B520C0"/>
    <w:rsid w:val="00B53464"/>
    <w:rsid w:val="00B53DF5"/>
    <w:rsid w:val="00B54840"/>
    <w:rsid w:val="00B55584"/>
    <w:rsid w:val="00B568D2"/>
    <w:rsid w:val="00B574FC"/>
    <w:rsid w:val="00B57D29"/>
    <w:rsid w:val="00B6155A"/>
    <w:rsid w:val="00B61BDB"/>
    <w:rsid w:val="00B7023B"/>
    <w:rsid w:val="00B7380D"/>
    <w:rsid w:val="00B750D0"/>
    <w:rsid w:val="00B801E2"/>
    <w:rsid w:val="00B804F5"/>
    <w:rsid w:val="00B8250C"/>
    <w:rsid w:val="00B85D59"/>
    <w:rsid w:val="00B8637F"/>
    <w:rsid w:val="00B87535"/>
    <w:rsid w:val="00B87B65"/>
    <w:rsid w:val="00B904FA"/>
    <w:rsid w:val="00B936C7"/>
    <w:rsid w:val="00B94BD9"/>
    <w:rsid w:val="00B9595B"/>
    <w:rsid w:val="00BA06FF"/>
    <w:rsid w:val="00BA1B01"/>
    <w:rsid w:val="00BA31EB"/>
    <w:rsid w:val="00BA3292"/>
    <w:rsid w:val="00BA37A2"/>
    <w:rsid w:val="00BA53DF"/>
    <w:rsid w:val="00BA75EF"/>
    <w:rsid w:val="00BB114A"/>
    <w:rsid w:val="00BB597E"/>
    <w:rsid w:val="00BB5DE4"/>
    <w:rsid w:val="00BB6DE4"/>
    <w:rsid w:val="00BC1454"/>
    <w:rsid w:val="00BC16F7"/>
    <w:rsid w:val="00BC25D6"/>
    <w:rsid w:val="00BC3CE5"/>
    <w:rsid w:val="00BC48DE"/>
    <w:rsid w:val="00BD0CE8"/>
    <w:rsid w:val="00BD2B35"/>
    <w:rsid w:val="00BD461F"/>
    <w:rsid w:val="00BD4C18"/>
    <w:rsid w:val="00BE00E9"/>
    <w:rsid w:val="00BE0790"/>
    <w:rsid w:val="00BE15E1"/>
    <w:rsid w:val="00BE1A9C"/>
    <w:rsid w:val="00BE1AD0"/>
    <w:rsid w:val="00BE3D68"/>
    <w:rsid w:val="00BE4748"/>
    <w:rsid w:val="00BE662E"/>
    <w:rsid w:val="00BE7C5A"/>
    <w:rsid w:val="00BF2352"/>
    <w:rsid w:val="00BF5093"/>
    <w:rsid w:val="00BF5A53"/>
    <w:rsid w:val="00C00350"/>
    <w:rsid w:val="00C024DE"/>
    <w:rsid w:val="00C0258D"/>
    <w:rsid w:val="00C028B5"/>
    <w:rsid w:val="00C02AF9"/>
    <w:rsid w:val="00C02D6F"/>
    <w:rsid w:val="00C06067"/>
    <w:rsid w:val="00C071B7"/>
    <w:rsid w:val="00C10324"/>
    <w:rsid w:val="00C1103A"/>
    <w:rsid w:val="00C11AED"/>
    <w:rsid w:val="00C12DF6"/>
    <w:rsid w:val="00C13C0A"/>
    <w:rsid w:val="00C140B7"/>
    <w:rsid w:val="00C14E80"/>
    <w:rsid w:val="00C15644"/>
    <w:rsid w:val="00C15DBA"/>
    <w:rsid w:val="00C16680"/>
    <w:rsid w:val="00C16F35"/>
    <w:rsid w:val="00C20D00"/>
    <w:rsid w:val="00C20E17"/>
    <w:rsid w:val="00C306C8"/>
    <w:rsid w:val="00C339C7"/>
    <w:rsid w:val="00C360DC"/>
    <w:rsid w:val="00C36812"/>
    <w:rsid w:val="00C37539"/>
    <w:rsid w:val="00C402E1"/>
    <w:rsid w:val="00C40AFF"/>
    <w:rsid w:val="00C428AA"/>
    <w:rsid w:val="00C42A2D"/>
    <w:rsid w:val="00C45F65"/>
    <w:rsid w:val="00C479E2"/>
    <w:rsid w:val="00C506D0"/>
    <w:rsid w:val="00C51FB7"/>
    <w:rsid w:val="00C52442"/>
    <w:rsid w:val="00C53FB9"/>
    <w:rsid w:val="00C5535A"/>
    <w:rsid w:val="00C56A97"/>
    <w:rsid w:val="00C57E1D"/>
    <w:rsid w:val="00C60D03"/>
    <w:rsid w:val="00C6135E"/>
    <w:rsid w:val="00C616DC"/>
    <w:rsid w:val="00C6189C"/>
    <w:rsid w:val="00C620A2"/>
    <w:rsid w:val="00C6317E"/>
    <w:rsid w:val="00C64BFB"/>
    <w:rsid w:val="00C72025"/>
    <w:rsid w:val="00C77959"/>
    <w:rsid w:val="00C77A24"/>
    <w:rsid w:val="00C80C73"/>
    <w:rsid w:val="00C82F45"/>
    <w:rsid w:val="00C83D8D"/>
    <w:rsid w:val="00C84F9B"/>
    <w:rsid w:val="00C85FDF"/>
    <w:rsid w:val="00C900BE"/>
    <w:rsid w:val="00C90362"/>
    <w:rsid w:val="00C927C3"/>
    <w:rsid w:val="00C92F51"/>
    <w:rsid w:val="00C9554F"/>
    <w:rsid w:val="00C95F94"/>
    <w:rsid w:val="00C96E90"/>
    <w:rsid w:val="00CA040B"/>
    <w:rsid w:val="00CA43D6"/>
    <w:rsid w:val="00CA54A3"/>
    <w:rsid w:val="00CB0055"/>
    <w:rsid w:val="00CB059F"/>
    <w:rsid w:val="00CB18D0"/>
    <w:rsid w:val="00CB1B53"/>
    <w:rsid w:val="00CB2238"/>
    <w:rsid w:val="00CB22C2"/>
    <w:rsid w:val="00CB43C1"/>
    <w:rsid w:val="00CB5C75"/>
    <w:rsid w:val="00CB5F2B"/>
    <w:rsid w:val="00CB751C"/>
    <w:rsid w:val="00CB7927"/>
    <w:rsid w:val="00CC2A06"/>
    <w:rsid w:val="00CC3282"/>
    <w:rsid w:val="00CC51FB"/>
    <w:rsid w:val="00CC692E"/>
    <w:rsid w:val="00CD1349"/>
    <w:rsid w:val="00CD2368"/>
    <w:rsid w:val="00CD2DCA"/>
    <w:rsid w:val="00CE029F"/>
    <w:rsid w:val="00CE0C26"/>
    <w:rsid w:val="00CE742E"/>
    <w:rsid w:val="00CF053D"/>
    <w:rsid w:val="00CF0FF2"/>
    <w:rsid w:val="00CF359A"/>
    <w:rsid w:val="00CF35DD"/>
    <w:rsid w:val="00CF42BE"/>
    <w:rsid w:val="00CF42DD"/>
    <w:rsid w:val="00CF666C"/>
    <w:rsid w:val="00CF6AD1"/>
    <w:rsid w:val="00CF7C4A"/>
    <w:rsid w:val="00D0080A"/>
    <w:rsid w:val="00D00E2C"/>
    <w:rsid w:val="00D0173D"/>
    <w:rsid w:val="00D02706"/>
    <w:rsid w:val="00D03629"/>
    <w:rsid w:val="00D046C7"/>
    <w:rsid w:val="00D06A0A"/>
    <w:rsid w:val="00D06CCE"/>
    <w:rsid w:val="00D06E2E"/>
    <w:rsid w:val="00D10543"/>
    <w:rsid w:val="00D10D35"/>
    <w:rsid w:val="00D1266F"/>
    <w:rsid w:val="00D12A2E"/>
    <w:rsid w:val="00D1336F"/>
    <w:rsid w:val="00D14DBC"/>
    <w:rsid w:val="00D14F17"/>
    <w:rsid w:val="00D17A37"/>
    <w:rsid w:val="00D20B52"/>
    <w:rsid w:val="00D21DC4"/>
    <w:rsid w:val="00D24FE9"/>
    <w:rsid w:val="00D25634"/>
    <w:rsid w:val="00D25963"/>
    <w:rsid w:val="00D312B9"/>
    <w:rsid w:val="00D31AA9"/>
    <w:rsid w:val="00D31C63"/>
    <w:rsid w:val="00D31E2A"/>
    <w:rsid w:val="00D323B9"/>
    <w:rsid w:val="00D3389C"/>
    <w:rsid w:val="00D357B2"/>
    <w:rsid w:val="00D37004"/>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533C"/>
    <w:rsid w:val="00D65B23"/>
    <w:rsid w:val="00D70219"/>
    <w:rsid w:val="00D70E46"/>
    <w:rsid w:val="00D71164"/>
    <w:rsid w:val="00D737A6"/>
    <w:rsid w:val="00D75839"/>
    <w:rsid w:val="00D77939"/>
    <w:rsid w:val="00D81D60"/>
    <w:rsid w:val="00D84758"/>
    <w:rsid w:val="00D850D2"/>
    <w:rsid w:val="00D87BFA"/>
    <w:rsid w:val="00D87DE0"/>
    <w:rsid w:val="00D90419"/>
    <w:rsid w:val="00D91F13"/>
    <w:rsid w:val="00D9257F"/>
    <w:rsid w:val="00D93925"/>
    <w:rsid w:val="00D9479D"/>
    <w:rsid w:val="00D94916"/>
    <w:rsid w:val="00D95EAA"/>
    <w:rsid w:val="00D964D2"/>
    <w:rsid w:val="00D965FD"/>
    <w:rsid w:val="00D96BDE"/>
    <w:rsid w:val="00D96E0C"/>
    <w:rsid w:val="00D96E46"/>
    <w:rsid w:val="00D9749F"/>
    <w:rsid w:val="00DA0C54"/>
    <w:rsid w:val="00DA0ECD"/>
    <w:rsid w:val="00DB05F6"/>
    <w:rsid w:val="00DB0659"/>
    <w:rsid w:val="00DB10B6"/>
    <w:rsid w:val="00DB3A0F"/>
    <w:rsid w:val="00DB43E1"/>
    <w:rsid w:val="00DB48C1"/>
    <w:rsid w:val="00DB6F66"/>
    <w:rsid w:val="00DC0142"/>
    <w:rsid w:val="00DC1E51"/>
    <w:rsid w:val="00DC4F39"/>
    <w:rsid w:val="00DC4FC0"/>
    <w:rsid w:val="00DC76CF"/>
    <w:rsid w:val="00DD2A24"/>
    <w:rsid w:val="00DD4961"/>
    <w:rsid w:val="00DD54EF"/>
    <w:rsid w:val="00DD5835"/>
    <w:rsid w:val="00DD5893"/>
    <w:rsid w:val="00DD5BF3"/>
    <w:rsid w:val="00DD6921"/>
    <w:rsid w:val="00DD6E7C"/>
    <w:rsid w:val="00DD7065"/>
    <w:rsid w:val="00DD78CD"/>
    <w:rsid w:val="00DE0305"/>
    <w:rsid w:val="00DE4557"/>
    <w:rsid w:val="00DE4E6D"/>
    <w:rsid w:val="00DF43B0"/>
    <w:rsid w:val="00DF5404"/>
    <w:rsid w:val="00DF59ED"/>
    <w:rsid w:val="00DF6C4D"/>
    <w:rsid w:val="00DF76C5"/>
    <w:rsid w:val="00E009F7"/>
    <w:rsid w:val="00E01AFF"/>
    <w:rsid w:val="00E03ACC"/>
    <w:rsid w:val="00E050F6"/>
    <w:rsid w:val="00E056C1"/>
    <w:rsid w:val="00E05BA2"/>
    <w:rsid w:val="00E07435"/>
    <w:rsid w:val="00E07601"/>
    <w:rsid w:val="00E10F10"/>
    <w:rsid w:val="00E12DEF"/>
    <w:rsid w:val="00E14248"/>
    <w:rsid w:val="00E14BD5"/>
    <w:rsid w:val="00E14BFD"/>
    <w:rsid w:val="00E1582A"/>
    <w:rsid w:val="00E159AA"/>
    <w:rsid w:val="00E15AF2"/>
    <w:rsid w:val="00E219B8"/>
    <w:rsid w:val="00E21C32"/>
    <w:rsid w:val="00E23B95"/>
    <w:rsid w:val="00E24443"/>
    <w:rsid w:val="00E279ED"/>
    <w:rsid w:val="00E27D28"/>
    <w:rsid w:val="00E3063B"/>
    <w:rsid w:val="00E30C1A"/>
    <w:rsid w:val="00E31EF4"/>
    <w:rsid w:val="00E3231E"/>
    <w:rsid w:val="00E33287"/>
    <w:rsid w:val="00E3547E"/>
    <w:rsid w:val="00E36796"/>
    <w:rsid w:val="00E36E52"/>
    <w:rsid w:val="00E379EE"/>
    <w:rsid w:val="00E4048E"/>
    <w:rsid w:val="00E40849"/>
    <w:rsid w:val="00E40D3B"/>
    <w:rsid w:val="00E413B8"/>
    <w:rsid w:val="00E41A46"/>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05DB"/>
    <w:rsid w:val="00E6299E"/>
    <w:rsid w:val="00E62A63"/>
    <w:rsid w:val="00E62FD9"/>
    <w:rsid w:val="00E6435E"/>
    <w:rsid w:val="00E66BF1"/>
    <w:rsid w:val="00E6713E"/>
    <w:rsid w:val="00E67849"/>
    <w:rsid w:val="00E67914"/>
    <w:rsid w:val="00E73759"/>
    <w:rsid w:val="00E74797"/>
    <w:rsid w:val="00E74F32"/>
    <w:rsid w:val="00E75284"/>
    <w:rsid w:val="00E75386"/>
    <w:rsid w:val="00E77218"/>
    <w:rsid w:val="00E77D26"/>
    <w:rsid w:val="00E77F56"/>
    <w:rsid w:val="00E80891"/>
    <w:rsid w:val="00E80E7F"/>
    <w:rsid w:val="00E8287E"/>
    <w:rsid w:val="00E847F2"/>
    <w:rsid w:val="00E90100"/>
    <w:rsid w:val="00E91775"/>
    <w:rsid w:val="00E9272F"/>
    <w:rsid w:val="00E93C4C"/>
    <w:rsid w:val="00E9538E"/>
    <w:rsid w:val="00E96F22"/>
    <w:rsid w:val="00E97B97"/>
    <w:rsid w:val="00E97F86"/>
    <w:rsid w:val="00EA08B5"/>
    <w:rsid w:val="00EA09C9"/>
    <w:rsid w:val="00EB07A6"/>
    <w:rsid w:val="00EB0FF6"/>
    <w:rsid w:val="00EB2DBC"/>
    <w:rsid w:val="00EB36A7"/>
    <w:rsid w:val="00EB4006"/>
    <w:rsid w:val="00EB63B9"/>
    <w:rsid w:val="00EB7914"/>
    <w:rsid w:val="00EB7A26"/>
    <w:rsid w:val="00EC0F48"/>
    <w:rsid w:val="00EC1943"/>
    <w:rsid w:val="00EC2220"/>
    <w:rsid w:val="00EC47C1"/>
    <w:rsid w:val="00EC482C"/>
    <w:rsid w:val="00EC55C5"/>
    <w:rsid w:val="00EC69A7"/>
    <w:rsid w:val="00EC7ABA"/>
    <w:rsid w:val="00EC7BAE"/>
    <w:rsid w:val="00ED038E"/>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F43"/>
    <w:rsid w:val="00EF5B95"/>
    <w:rsid w:val="00F00157"/>
    <w:rsid w:val="00F00661"/>
    <w:rsid w:val="00F02A13"/>
    <w:rsid w:val="00F04D7D"/>
    <w:rsid w:val="00F059B9"/>
    <w:rsid w:val="00F05FC2"/>
    <w:rsid w:val="00F12A54"/>
    <w:rsid w:val="00F12FC3"/>
    <w:rsid w:val="00F1310D"/>
    <w:rsid w:val="00F13638"/>
    <w:rsid w:val="00F16BEA"/>
    <w:rsid w:val="00F171C4"/>
    <w:rsid w:val="00F21123"/>
    <w:rsid w:val="00F21603"/>
    <w:rsid w:val="00F264C6"/>
    <w:rsid w:val="00F27A98"/>
    <w:rsid w:val="00F27ECD"/>
    <w:rsid w:val="00F3010B"/>
    <w:rsid w:val="00F309F7"/>
    <w:rsid w:val="00F30BD6"/>
    <w:rsid w:val="00F31194"/>
    <w:rsid w:val="00F32473"/>
    <w:rsid w:val="00F32707"/>
    <w:rsid w:val="00F34B44"/>
    <w:rsid w:val="00F35661"/>
    <w:rsid w:val="00F3595E"/>
    <w:rsid w:val="00F36C30"/>
    <w:rsid w:val="00F378FD"/>
    <w:rsid w:val="00F41607"/>
    <w:rsid w:val="00F416F6"/>
    <w:rsid w:val="00F41836"/>
    <w:rsid w:val="00F419FA"/>
    <w:rsid w:val="00F41D7E"/>
    <w:rsid w:val="00F435CC"/>
    <w:rsid w:val="00F46046"/>
    <w:rsid w:val="00F46DC8"/>
    <w:rsid w:val="00F51DCD"/>
    <w:rsid w:val="00F52210"/>
    <w:rsid w:val="00F522D2"/>
    <w:rsid w:val="00F53C0D"/>
    <w:rsid w:val="00F53FD0"/>
    <w:rsid w:val="00F540C3"/>
    <w:rsid w:val="00F5435E"/>
    <w:rsid w:val="00F544DF"/>
    <w:rsid w:val="00F54C8D"/>
    <w:rsid w:val="00F567D6"/>
    <w:rsid w:val="00F56C4D"/>
    <w:rsid w:val="00F576E6"/>
    <w:rsid w:val="00F57F9F"/>
    <w:rsid w:val="00F64B74"/>
    <w:rsid w:val="00F6521C"/>
    <w:rsid w:val="00F65F8F"/>
    <w:rsid w:val="00F672FC"/>
    <w:rsid w:val="00F678F0"/>
    <w:rsid w:val="00F72146"/>
    <w:rsid w:val="00F723CF"/>
    <w:rsid w:val="00F7279B"/>
    <w:rsid w:val="00F72E70"/>
    <w:rsid w:val="00F7322E"/>
    <w:rsid w:val="00F764D4"/>
    <w:rsid w:val="00F7677B"/>
    <w:rsid w:val="00F7696C"/>
    <w:rsid w:val="00F77E4A"/>
    <w:rsid w:val="00F81D23"/>
    <w:rsid w:val="00F822B1"/>
    <w:rsid w:val="00F85C49"/>
    <w:rsid w:val="00F8706C"/>
    <w:rsid w:val="00F87E54"/>
    <w:rsid w:val="00F900A8"/>
    <w:rsid w:val="00F90117"/>
    <w:rsid w:val="00F94360"/>
    <w:rsid w:val="00F949B1"/>
    <w:rsid w:val="00F94F96"/>
    <w:rsid w:val="00F95470"/>
    <w:rsid w:val="00F95EB3"/>
    <w:rsid w:val="00F96898"/>
    <w:rsid w:val="00F9787F"/>
    <w:rsid w:val="00FA013D"/>
    <w:rsid w:val="00FA3267"/>
    <w:rsid w:val="00FA3B4B"/>
    <w:rsid w:val="00FA4700"/>
    <w:rsid w:val="00FA5352"/>
    <w:rsid w:val="00FA53F6"/>
    <w:rsid w:val="00FA57FA"/>
    <w:rsid w:val="00FA5A8A"/>
    <w:rsid w:val="00FA6608"/>
    <w:rsid w:val="00FA6C6C"/>
    <w:rsid w:val="00FA77D5"/>
    <w:rsid w:val="00FB21D9"/>
    <w:rsid w:val="00FB3179"/>
    <w:rsid w:val="00FB40A1"/>
    <w:rsid w:val="00FB435A"/>
    <w:rsid w:val="00FB786C"/>
    <w:rsid w:val="00FC499B"/>
    <w:rsid w:val="00FC5910"/>
    <w:rsid w:val="00FC613A"/>
    <w:rsid w:val="00FC73BD"/>
    <w:rsid w:val="00FD06AF"/>
    <w:rsid w:val="00FD0EBD"/>
    <w:rsid w:val="00FD1FEA"/>
    <w:rsid w:val="00FD2355"/>
    <w:rsid w:val="00FD2B5E"/>
    <w:rsid w:val="00FD3881"/>
    <w:rsid w:val="00FD3910"/>
    <w:rsid w:val="00FD6CA5"/>
    <w:rsid w:val="00FD7B76"/>
    <w:rsid w:val="00FE0281"/>
    <w:rsid w:val="00FE0670"/>
    <w:rsid w:val="00FE1B14"/>
    <w:rsid w:val="00FE1C56"/>
    <w:rsid w:val="00FE4E72"/>
    <w:rsid w:val="00FE6BFD"/>
    <w:rsid w:val="00FE7D98"/>
    <w:rsid w:val="00FE7E51"/>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4fbc1"/>
    </o:shapedefaults>
    <o:shapelayout v:ext="edit">
      <o:idmap v:ext="edit" data="1"/>
    </o:shapelayout>
  </w:shapeDefaults>
  <w:decimalSymbol w:val=","/>
  <w:listSeparator w:val=";"/>
  <w15:docId w15:val="{A9FBAE27-28AE-4256-BB71-EB40B620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Times New Roman"/>
        <w:sz w:val="19"/>
        <w:szCs w:val="19"/>
        <w:lang w:val="fr-BE" w:eastAsia="fr-BE" w:bidi="ar-SA"/>
      </w:rPr>
    </w:rPrDefault>
    <w:pPrDefault>
      <w:pPr>
        <w:spacing w:before="200" w:after="200" w:line="280" w:lineRule="exac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C52CC"/>
    <w:pPr>
      <w:spacing w:line="300" w:lineRule="atLeast"/>
      <w:jc w:val="both"/>
    </w:pPr>
    <w:rPr>
      <w:rFonts w:eastAsiaTheme="minorHAnsi" w:cs="Arial"/>
      <w:lang w:eastAsia="en-US"/>
    </w:rPr>
  </w:style>
  <w:style w:type="paragraph" w:styleId="Titre1">
    <w:name w:val="heading 1"/>
    <w:next w:val="Normal"/>
    <w:link w:val="Titre1Car"/>
    <w:uiPriority w:val="1"/>
    <w:semiHidden/>
    <w:qFormat/>
    <w:rsid w:val="00E605DB"/>
    <w:pPr>
      <w:outlineLvl w:val="0"/>
    </w:pPr>
    <w:rPr>
      <w:rFonts w:ascii="Arial Black" w:hAnsi="Arial Black"/>
      <w:bCs/>
      <w:caps/>
      <w:color w:val="00A5BD"/>
      <w:spacing w:val="-10"/>
      <w:sz w:val="29"/>
      <w:szCs w:val="29"/>
      <w:lang w:eastAsia="en-US"/>
    </w:rPr>
  </w:style>
  <w:style w:type="paragraph" w:styleId="Titre2">
    <w:name w:val="heading 2"/>
    <w:next w:val="Normal"/>
    <w:uiPriority w:val="1"/>
    <w:semiHidden/>
    <w:qFormat/>
    <w:rsid w:val="00E605DB"/>
    <w:pPr>
      <w:outlineLvl w:val="1"/>
    </w:pPr>
    <w:rPr>
      <w:rFonts w:ascii="Arial Black" w:hAnsi="Arial Black"/>
      <w:caps/>
      <w:spacing w:val="-10"/>
      <w:sz w:val="24"/>
      <w:szCs w:val="26"/>
      <w:lang w:eastAsia="en-US"/>
    </w:rPr>
  </w:style>
  <w:style w:type="paragraph" w:styleId="Titre3">
    <w:name w:val="heading 3"/>
    <w:next w:val="Normal"/>
    <w:uiPriority w:val="1"/>
    <w:semiHidden/>
    <w:qFormat/>
    <w:rsid w:val="00E605DB"/>
    <w:pPr>
      <w:outlineLvl w:val="2"/>
    </w:pPr>
    <w:rPr>
      <w:rFonts w:ascii="Arial Black" w:hAnsi="Arial Black" w:cs="Arial"/>
      <w:bCs/>
      <w:caps/>
      <w:color w:val="00A5BD"/>
      <w:spacing w:val="-10"/>
      <w:sz w:val="22"/>
      <w:szCs w:val="22"/>
      <w:lang w:eastAsia="en-US"/>
    </w:rPr>
  </w:style>
  <w:style w:type="paragraph" w:styleId="Titre4">
    <w:name w:val="heading 4"/>
    <w:next w:val="Normal"/>
    <w:uiPriority w:val="1"/>
    <w:semiHidden/>
    <w:qFormat/>
    <w:rsid w:val="00E605DB"/>
    <w:pPr>
      <w:outlineLvl w:val="3"/>
    </w:pPr>
    <w:rPr>
      <w:rFonts w:cs="Arial"/>
      <w:b/>
      <w:bCs/>
      <w:spacing w:val="-5"/>
      <w:lang w:eastAsia="nl-NL"/>
    </w:rPr>
  </w:style>
  <w:style w:type="paragraph" w:styleId="Titre5">
    <w:name w:val="heading 5"/>
    <w:next w:val="Normal"/>
    <w:uiPriority w:val="1"/>
    <w:semiHidden/>
    <w:qFormat/>
    <w:rsid w:val="00E605DB"/>
    <w:pPr>
      <w:outlineLvl w:val="4"/>
    </w:pPr>
    <w:rPr>
      <w:rFonts w:cs="Arial"/>
      <w:bCs/>
      <w:i/>
      <w:iCs/>
      <w:lang w:eastAsia="nl-NL"/>
    </w:rPr>
  </w:style>
  <w:style w:type="paragraph" w:styleId="Titre6">
    <w:name w:val="heading 6"/>
    <w:next w:val="Normal"/>
    <w:link w:val="Titre6Car"/>
    <w:uiPriority w:val="1"/>
    <w:semiHidden/>
    <w:qFormat/>
    <w:rsid w:val="00E605DB"/>
    <w:pPr>
      <w:outlineLvl w:val="5"/>
    </w:pPr>
    <w:rPr>
      <w:rFonts w:eastAsia="Times New Roman" w:cs="Arial"/>
      <w:i/>
      <w:color w:val="000000"/>
      <w:lang w:eastAsia="nl-NL"/>
    </w:rPr>
  </w:style>
  <w:style w:type="paragraph" w:styleId="Titre7">
    <w:name w:val="heading 7"/>
    <w:basedOn w:val="Normal"/>
    <w:next w:val="Normal"/>
    <w:link w:val="Titre7Car"/>
    <w:uiPriority w:val="1"/>
    <w:semiHidden/>
    <w:qFormat/>
    <w:rsid w:val="009746C9"/>
    <w:pPr>
      <w:numPr>
        <w:ilvl w:val="6"/>
        <w:numId w:val="3"/>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3"/>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1"/>
    <w:semiHidden/>
    <w:rsid w:val="00E605DB"/>
    <w:rPr>
      <w:rFonts w:eastAsia="Times New Roman" w:cs="Arial"/>
      <w:i/>
      <w:color w:val="000000"/>
      <w:lang w:eastAsia="nl-NL"/>
    </w:rPr>
  </w:style>
  <w:style w:type="character" w:customStyle="1" w:styleId="Titre7Car">
    <w:name w:val="Titre 7 Car"/>
    <w:basedOn w:val="Policepardfaut"/>
    <w:link w:val="Titre7"/>
    <w:uiPriority w:val="1"/>
    <w:semiHidden/>
    <w:rsid w:val="009746C9"/>
    <w:rPr>
      <w:rFonts w:ascii="Calibri" w:eastAsiaTheme="minorHAnsi" w:hAnsi="Calibri" w:cs="Arial"/>
      <w:sz w:val="24"/>
      <w:lang w:eastAsia="en-US"/>
    </w:rPr>
  </w:style>
  <w:style w:type="character" w:customStyle="1" w:styleId="Titre8Car">
    <w:name w:val="Titre 8 Car"/>
    <w:basedOn w:val="Policepardfaut"/>
    <w:link w:val="Titre8"/>
    <w:uiPriority w:val="1"/>
    <w:semiHidden/>
    <w:rsid w:val="009746C9"/>
    <w:rPr>
      <w:rFonts w:ascii="Calibri" w:eastAsiaTheme="minorHAnsi" w:hAnsi="Calibri" w:cs="Arial"/>
      <w:i/>
      <w:iCs/>
      <w:sz w:val="24"/>
      <w:lang w:eastAsia="en-US"/>
    </w:rPr>
  </w:style>
  <w:style w:type="character" w:customStyle="1" w:styleId="Titre9Car">
    <w:name w:val="Titre 9 Car"/>
    <w:basedOn w:val="Policepardfaut"/>
    <w:link w:val="Titre9"/>
    <w:uiPriority w:val="1"/>
    <w:semiHidden/>
    <w:rsid w:val="009746C9"/>
    <w:rPr>
      <w:rFonts w:ascii="Cambria" w:eastAsiaTheme="minorHAns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Normal"/>
    <w:uiPriority w:val="2"/>
    <w:qFormat/>
    <w:rsid w:val="001A10D5"/>
    <w:pPr>
      <w:numPr>
        <w:numId w:val="7"/>
      </w:numPr>
      <w:spacing w:before="0" w:after="20"/>
    </w:pPr>
  </w:style>
  <w:style w:type="paragraph" w:customStyle="1" w:styleId="TITRE2-ARES">
    <w:name w:val="TITRE 2 - ARES"/>
    <w:basedOn w:val="Titre2"/>
    <w:next w:val="Normal"/>
    <w:uiPriority w:val="5"/>
    <w:qFormat/>
    <w:rsid w:val="007013CF"/>
    <w:pPr>
      <w:keepNext/>
      <w:keepLines/>
      <w:numPr>
        <w:ilvl w:val="1"/>
        <w:numId w:val="12"/>
      </w:numPr>
      <w:tabs>
        <w:tab w:val="clear" w:pos="1077"/>
      </w:tabs>
      <w:spacing w:before="600"/>
    </w:pPr>
  </w:style>
  <w:style w:type="paragraph" w:customStyle="1" w:styleId="Listenumrote-ARES">
    <w:name w:val="Liste numérotée - ARES"/>
    <w:basedOn w:val="Normal"/>
    <w:uiPriority w:val="3"/>
    <w:qFormat/>
    <w:rsid w:val="000E15C9"/>
    <w:pPr>
      <w:numPr>
        <w:numId w:val="8"/>
      </w:numPr>
      <w:spacing w:before="0" w:after="20"/>
    </w:pPr>
  </w:style>
  <w:style w:type="paragraph" w:customStyle="1" w:styleId="En-tte-Pieddepagedroite-ARES">
    <w:name w:val="En-tête - Pied de page droite - ARES"/>
    <w:uiPriority w:val="23"/>
    <w:qFormat/>
    <w:rsid w:val="00AD1BD0"/>
    <w:pPr>
      <w:spacing w:before="0" w:after="0" w:line="240" w:lineRule="auto"/>
      <w:ind w:left="-425" w:right="-737"/>
      <w:jc w:val="right"/>
    </w:pPr>
    <w:rPr>
      <w:rFonts w:cs="Arial"/>
      <w:caps/>
      <w:sz w:val="13"/>
      <w:szCs w:val="13"/>
      <w:lang w:eastAsia="nl-NL"/>
    </w:rPr>
  </w:style>
  <w:style w:type="paragraph" w:customStyle="1" w:styleId="Sous-titredudocument-ARES">
    <w:name w:val="Sous-titre du document - ARES"/>
    <w:basedOn w:val="Titredudocument-ARES"/>
    <w:next w:val="Normal"/>
    <w:uiPriority w:val="18"/>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17"/>
    <w:qFormat/>
    <w:rsid w:val="00EA09C9"/>
    <w:pPr>
      <w:spacing w:before="300" w:after="120" w:line="240" w:lineRule="auto"/>
      <w:jc w:val="center"/>
    </w:pPr>
    <w:rPr>
      <w:rFonts w:ascii="Arial Black" w:eastAsiaTheme="minorHAnsi" w:hAnsi="Arial Black" w:cs="Arial"/>
      <w:caps/>
      <w:sz w:val="32"/>
      <w:szCs w:val="80"/>
      <w:lang w:eastAsia="en-US"/>
    </w:rPr>
  </w:style>
  <w:style w:type="paragraph" w:styleId="Pieddepage">
    <w:name w:val="footer"/>
    <w:basedOn w:val="Normal"/>
    <w:link w:val="PieddepageCar"/>
    <w:uiPriority w:val="99"/>
    <w:semiHidden/>
    <w:locked/>
    <w:rsid w:val="00940F8F"/>
    <w:pPr>
      <w:tabs>
        <w:tab w:val="center" w:pos="4320"/>
        <w:tab w:val="right" w:pos="8640"/>
      </w:tabs>
    </w:pPr>
  </w:style>
  <w:style w:type="character" w:customStyle="1" w:styleId="PieddepageCar">
    <w:name w:val="Pied de page Car"/>
    <w:basedOn w:val="Policepardfaut"/>
    <w:link w:val="Pieddepage"/>
    <w:uiPriority w:val="99"/>
    <w:semiHidden/>
    <w:rsid w:val="006F56B9"/>
    <w:rPr>
      <w:rFonts w:eastAsiaTheme="minorHAnsi" w:cs="Arial"/>
      <w:lang w:eastAsia="en-US"/>
    </w:rPr>
  </w:style>
  <w:style w:type="character" w:styleId="Appelnotedebasdep">
    <w:name w:val="footnote reference"/>
    <w:basedOn w:val="Policepardfaut"/>
    <w:uiPriority w:val="99"/>
    <w:semiHidden/>
    <w:rsid w:val="00940F8F"/>
    <w:rPr>
      <w:vertAlign w:val="superscript"/>
    </w:rPr>
  </w:style>
  <w:style w:type="paragraph" w:customStyle="1" w:styleId="Titredelatabledesmatires-ARES">
    <w:name w:val="Titre de la table des matières - ARES"/>
    <w:next w:val="Normal"/>
    <w:uiPriority w:val="16"/>
    <w:qFormat/>
    <w:rsid w:val="00164C9A"/>
    <w:pPr>
      <w:spacing w:before="600" w:line="480" w:lineRule="exact"/>
    </w:pPr>
    <w:rPr>
      <w:rFonts w:ascii="Arial Black" w:hAnsi="Arial Black"/>
      <w:bCs/>
      <w:caps/>
      <w:color w:val="005670"/>
      <w:spacing w:val="-10"/>
      <w:sz w:val="29"/>
      <w:szCs w:val="40"/>
      <w:lang w:eastAsia="en-US"/>
    </w:rPr>
  </w:style>
  <w:style w:type="paragraph" w:styleId="En-tte">
    <w:name w:val="header"/>
    <w:basedOn w:val="Normal"/>
    <w:link w:val="En-tteCar"/>
    <w:uiPriority w:val="99"/>
    <w:semiHidden/>
    <w:locked/>
    <w:rsid w:val="00172722"/>
    <w:pPr>
      <w:tabs>
        <w:tab w:val="center" w:pos="4536"/>
        <w:tab w:val="right" w:pos="9072"/>
      </w:tabs>
    </w:pPr>
  </w:style>
  <w:style w:type="character" w:customStyle="1" w:styleId="En-tteCar">
    <w:name w:val="En-tête Car"/>
    <w:basedOn w:val="Policepardfaut"/>
    <w:link w:val="En-tte"/>
    <w:uiPriority w:val="99"/>
    <w:semiHidden/>
    <w:rsid w:val="006F56B9"/>
    <w:rPr>
      <w:rFonts w:eastAsiaTheme="minorHAnsi" w:cs="Arial"/>
      <w:lang w:eastAsia="en-US"/>
    </w:rPr>
  </w:style>
  <w:style w:type="paragraph" w:styleId="Listenumros">
    <w:name w:val="List Number"/>
    <w:basedOn w:val="Normal"/>
    <w:uiPriority w:val="99"/>
    <w:semiHidden/>
    <w:locked/>
    <w:rsid w:val="00E31EF4"/>
    <w:pPr>
      <w:numPr>
        <w:numId w:val="1"/>
      </w:numPr>
      <w:contextualSpacing/>
    </w:pPr>
  </w:style>
  <w:style w:type="paragraph" w:styleId="TM1">
    <w:name w:val="toc 1"/>
    <w:basedOn w:val="Normal"/>
    <w:next w:val="Normal"/>
    <w:autoRedefine/>
    <w:uiPriority w:val="39"/>
    <w:qFormat/>
    <w:rsid w:val="001A10D5"/>
    <w:pPr>
      <w:tabs>
        <w:tab w:val="right" w:leader="dot" w:pos="9072"/>
      </w:tabs>
      <w:spacing w:after="100" w:line="240" w:lineRule="auto"/>
      <w:ind w:left="851" w:hanging="851"/>
    </w:pPr>
    <w:rPr>
      <w:b/>
      <w:caps/>
      <w:noProof/>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basedOn w:val="Policepardfaut"/>
    <w:link w:val="Ensavoir-ARES"/>
    <w:uiPriority w:val="10"/>
    <w:rsid w:val="006F56B9"/>
    <w:rPr>
      <w:rFonts w:eastAsiaTheme="minorHAnsi" w:cs="Arial"/>
      <w:b/>
      <w:caps/>
      <w:lang w:eastAsia="en-US"/>
    </w:rPr>
  </w:style>
  <w:style w:type="paragraph" w:styleId="TM2">
    <w:name w:val="toc 2"/>
    <w:basedOn w:val="Normal"/>
    <w:next w:val="Normal"/>
    <w:autoRedefine/>
    <w:uiPriority w:val="39"/>
    <w:qFormat/>
    <w:rsid w:val="001A10D5"/>
    <w:pPr>
      <w:tabs>
        <w:tab w:val="right" w:leader="dot" w:pos="9072"/>
      </w:tabs>
      <w:spacing w:before="100" w:after="100" w:line="240" w:lineRule="auto"/>
      <w:ind w:left="851" w:hanging="851"/>
    </w:pPr>
    <w:rPr>
      <w:noProof/>
    </w:rPr>
  </w:style>
  <w:style w:type="paragraph" w:styleId="TM3">
    <w:name w:val="toc 3"/>
    <w:basedOn w:val="Normal"/>
    <w:next w:val="Normal"/>
    <w:autoRedefine/>
    <w:uiPriority w:val="39"/>
    <w:qFormat/>
    <w:rsid w:val="001A10D5"/>
    <w:pPr>
      <w:tabs>
        <w:tab w:val="right" w:leader="dot" w:pos="9072"/>
      </w:tabs>
      <w:spacing w:before="0" w:after="0" w:line="240" w:lineRule="auto"/>
      <w:ind w:left="851" w:hanging="851"/>
    </w:pPr>
    <w:rPr>
      <w:noProof/>
      <w:sz w:val="17"/>
      <w:szCs w:val="17"/>
    </w:rPr>
  </w:style>
  <w:style w:type="character" w:styleId="Lienhypertexte">
    <w:name w:val="Hyperlink"/>
    <w:basedOn w:val="Policepardfaut"/>
    <w:uiPriority w:val="99"/>
    <w:qFormat/>
    <w:locked/>
    <w:rsid w:val="00164C9A"/>
    <w:rPr>
      <w:color w:val="005670"/>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jc w:val="right"/>
    </w:pPr>
    <w:rPr>
      <w:rFonts w:ascii="Verdana" w:hAnsi="Verdana"/>
      <w:b/>
      <w:szCs w:val="24"/>
      <w:lang w:eastAsia="nl-NL"/>
    </w:rPr>
  </w:style>
  <w:style w:type="character" w:customStyle="1" w:styleId="Datedudocument-Auteurs-Datedelappel-ARESCar">
    <w:name w:val="Date du document - Auteurs - Date de l'appel - ARES Car"/>
    <w:basedOn w:val="Policepardfaut"/>
    <w:link w:val="Datedudocument-Auteurs-Datedelappel-ARES"/>
    <w:uiPriority w:val="34"/>
    <w:semiHidden/>
    <w:rsid w:val="000757A5"/>
    <w:rPr>
      <w:rFonts w:ascii="Verdana" w:hAnsi="Verdana"/>
      <w:b/>
      <w:szCs w:val="24"/>
      <w:lang w:eastAsia="nl-NL"/>
    </w:rPr>
  </w:style>
  <w:style w:type="paragraph" w:styleId="Notedebasdepage">
    <w:name w:val="footnote text"/>
    <w:link w:val="NotedebasdepageCar"/>
    <w:autoRedefine/>
    <w:uiPriority w:val="99"/>
    <w:qFormat/>
    <w:rsid w:val="003A0526"/>
    <w:pPr>
      <w:spacing w:before="0" w:after="60" w:line="240" w:lineRule="auto"/>
    </w:pPr>
    <w:rPr>
      <w:rFonts w:eastAsia="Calibri" w:cs="Arial"/>
      <w:sz w:val="16"/>
      <w:szCs w:val="16"/>
      <w:lang w:eastAsia="en-US"/>
    </w:rPr>
  </w:style>
  <w:style w:type="character" w:customStyle="1" w:styleId="NotedebasdepageCar">
    <w:name w:val="Note de bas de page Car"/>
    <w:basedOn w:val="Policepardfaut"/>
    <w:link w:val="Notedebasdepage"/>
    <w:uiPriority w:val="99"/>
    <w:rsid w:val="00D21DC4"/>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basedOn w:val="Policepardfaut"/>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eastAsia="Calibri" w:hAnsi="Consolas"/>
      <w:sz w:val="21"/>
      <w:szCs w:val="21"/>
    </w:rPr>
  </w:style>
  <w:style w:type="character" w:customStyle="1" w:styleId="TextebrutCar">
    <w:name w:val="Texte brut Car"/>
    <w:basedOn w:val="Policepardfaut"/>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basedOn w:val="Policepardfaut"/>
    <w:link w:val="Notedefin"/>
    <w:uiPriority w:val="99"/>
    <w:semiHidden/>
    <w:rsid w:val="008A0006"/>
    <w:rPr>
      <w:rFonts w:ascii="Verdana" w:hAnsi="Verdana"/>
      <w:lang w:eastAsia="nl-NL"/>
    </w:rPr>
  </w:style>
  <w:style w:type="character" w:styleId="Appeldenotedefin">
    <w:name w:val="endnote reference"/>
    <w:basedOn w:val="Policepardfaut"/>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val="fr-FR" w:eastAsia="fr-FR"/>
    </w:rPr>
  </w:style>
  <w:style w:type="character" w:customStyle="1" w:styleId="CorpsdetexteCar">
    <w:name w:val="Corps de texte Car"/>
    <w:basedOn w:val="Policepardfaut"/>
    <w:link w:val="Corpsdetexte"/>
    <w:uiPriority w:val="99"/>
    <w:semiHidden/>
    <w:rsid w:val="00FD2B5E"/>
    <w:rPr>
      <w:szCs w:val="17"/>
      <w:lang w:val="fr-FR" w:eastAsia="fr-FR"/>
    </w:rPr>
  </w:style>
  <w:style w:type="character" w:styleId="lev">
    <w:name w:val="Strong"/>
    <w:basedOn w:val="Policepardfaut"/>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basedOn w:val="Policepardfaut"/>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D77939"/>
    <w:pPr>
      <w:tabs>
        <w:tab w:val="right" w:leader="dot" w:pos="9072"/>
      </w:tabs>
      <w:spacing w:before="60" w:after="0" w:line="240" w:lineRule="auto"/>
      <w:ind w:left="1843" w:right="-2" w:hanging="851"/>
    </w:pPr>
    <w:rPr>
      <w:noProof/>
      <w:sz w:val="14"/>
    </w:rPr>
  </w:style>
  <w:style w:type="paragraph" w:styleId="TM5">
    <w:name w:val="toc 5"/>
    <w:basedOn w:val="TM6"/>
    <w:next w:val="Normal"/>
    <w:autoRedefine/>
    <w:uiPriority w:val="39"/>
    <w:rsid w:val="000C2E85"/>
    <w:pPr>
      <w:tabs>
        <w:tab w:val="left" w:pos="2127"/>
      </w:tabs>
      <w:spacing w:before="60" w:after="60"/>
      <w:ind w:hanging="284"/>
    </w:pPr>
  </w:style>
  <w:style w:type="character" w:styleId="Marquedecommentaire">
    <w:name w:val="annotation reference"/>
    <w:basedOn w:val="Policepardfaut"/>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basedOn w:val="Policepardfaut"/>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basedOn w:val="Commentaire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rPr>
      <w:rFonts w:ascii="Verdana" w:hAnsi="Verdana"/>
      <w:szCs w:val="24"/>
      <w:lang w:eastAsia="en-US"/>
    </w:rPr>
  </w:style>
  <w:style w:type="paragraph" w:styleId="TM6">
    <w:name w:val="toc 6"/>
    <w:basedOn w:val="Normal"/>
    <w:next w:val="Normal"/>
    <w:autoRedefine/>
    <w:uiPriority w:val="39"/>
    <w:rsid w:val="000C2E85"/>
    <w:pPr>
      <w:tabs>
        <w:tab w:val="left" w:pos="2268"/>
        <w:tab w:val="right" w:leader="dot" w:pos="9072"/>
      </w:tabs>
      <w:spacing w:before="0" w:after="0" w:line="240" w:lineRule="auto"/>
      <w:ind w:left="2268" w:right="567" w:hanging="141"/>
    </w:pPr>
    <w:rPr>
      <w:noProof/>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basedOn w:val="Policepardfaut"/>
    <w:uiPriority w:val="99"/>
    <w:semiHidden/>
    <w:locked/>
    <w:rsid w:val="00127B9B"/>
    <w:rPr>
      <w:color w:val="808080"/>
    </w:rPr>
  </w:style>
  <w:style w:type="character" w:styleId="Lienhypertextesuivivisit">
    <w:name w:val="FollowedHyperlink"/>
    <w:basedOn w:val="Policepardfaut"/>
    <w:uiPriority w:val="99"/>
    <w:semiHidden/>
    <w:unhideWhenUsed/>
    <w:locked/>
    <w:rsid w:val="00127B9B"/>
    <w:rPr>
      <w:color w:val="800080"/>
      <w:u w:val="single"/>
    </w:rPr>
  </w:style>
  <w:style w:type="paragraph" w:styleId="Listenumros2">
    <w:name w:val="List Number 2"/>
    <w:basedOn w:val="Normal"/>
    <w:uiPriority w:val="99"/>
    <w:semiHidden/>
    <w:locked/>
    <w:rsid w:val="00E31EF4"/>
    <w:pPr>
      <w:numPr>
        <w:numId w:val="2"/>
      </w:numPr>
      <w:contextualSpacing/>
    </w:pPr>
  </w:style>
  <w:style w:type="paragraph" w:customStyle="1" w:styleId="Normalsansespaceaprs-ARES">
    <w:name w:val="Normal sans espace après § - ARES"/>
    <w:basedOn w:val="Sansinterligne"/>
    <w:uiPriority w:val="1"/>
    <w:qFormat/>
    <w:rsid w:val="001A10D5"/>
    <w:pPr>
      <w:spacing w:line="300" w:lineRule="atLeast"/>
    </w:pPr>
  </w:style>
  <w:style w:type="table" w:styleId="Grilledetableau8">
    <w:name w:val="Table Grid 8"/>
    <w:basedOn w:val="TableauNormal"/>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Tahoma" w:eastAsia="Times New Roman" w:hAnsi="Tahoma"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Tahoma" w:eastAsia="Times New Roman" w:hAnsi="Tahoma"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59"/>
    <w:rsid w:val="00EE51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22"/>
    <w:qFormat/>
    <w:rsid w:val="00F31194"/>
    <w:pPr>
      <w:spacing w:before="400"/>
      <w:jc w:val="left"/>
    </w:pPr>
    <w:rPr>
      <w:b/>
      <w:color w:val="FFFFFF" w:themeColor="background1"/>
      <w:sz w:val="20"/>
      <w:bdr w:val="single" w:sz="12" w:space="0" w:color="auto"/>
      <w:shd w:val="clear" w:color="auto" w:fill="000000" w:themeFill="text1"/>
    </w:rPr>
  </w:style>
  <w:style w:type="paragraph" w:customStyle="1" w:styleId="TITRE3-ARES">
    <w:name w:val="TITRE 3 - ARES"/>
    <w:basedOn w:val="Titre3"/>
    <w:next w:val="Normal"/>
    <w:uiPriority w:val="6"/>
    <w:qFormat/>
    <w:rsid w:val="00164C9A"/>
    <w:pPr>
      <w:keepNext/>
      <w:keepLines/>
      <w:numPr>
        <w:ilvl w:val="2"/>
        <w:numId w:val="12"/>
      </w:numPr>
      <w:tabs>
        <w:tab w:val="clear" w:pos="1077"/>
      </w:tabs>
      <w:spacing w:before="480"/>
    </w:pPr>
    <w:rPr>
      <w:color w:val="005670"/>
    </w:rPr>
  </w:style>
  <w:style w:type="paragraph" w:customStyle="1" w:styleId="TITRE4-ARES">
    <w:name w:val="TITRE 4 - ARES"/>
    <w:basedOn w:val="Titre4"/>
    <w:next w:val="Normal"/>
    <w:uiPriority w:val="7"/>
    <w:qFormat/>
    <w:rsid w:val="007013CF"/>
    <w:pPr>
      <w:keepNext/>
      <w:keepLines/>
      <w:numPr>
        <w:ilvl w:val="3"/>
        <w:numId w:val="12"/>
      </w:numPr>
      <w:tabs>
        <w:tab w:val="clear" w:pos="1247"/>
      </w:tabs>
      <w:spacing w:before="400"/>
    </w:pPr>
  </w:style>
  <w:style w:type="paragraph" w:customStyle="1" w:styleId="TITRE5-ARES">
    <w:name w:val="TITRE 5 - ARES"/>
    <w:basedOn w:val="Titre5"/>
    <w:next w:val="Normal"/>
    <w:uiPriority w:val="8"/>
    <w:qFormat/>
    <w:rsid w:val="007013CF"/>
    <w:pPr>
      <w:keepNext/>
      <w:keepLines/>
      <w:numPr>
        <w:ilvl w:val="4"/>
        <w:numId w:val="12"/>
      </w:numPr>
      <w:tabs>
        <w:tab w:val="clear" w:pos="284"/>
      </w:tabs>
    </w:pPr>
  </w:style>
  <w:style w:type="paragraph" w:customStyle="1" w:styleId="TITRE1-ARES">
    <w:name w:val="TITRE 1 - ARES"/>
    <w:basedOn w:val="Titre1"/>
    <w:next w:val="Normal"/>
    <w:uiPriority w:val="4"/>
    <w:qFormat/>
    <w:rsid w:val="00164C9A"/>
    <w:pPr>
      <w:numPr>
        <w:numId w:val="12"/>
      </w:numPr>
      <w:tabs>
        <w:tab w:val="clear" w:pos="624"/>
      </w:tabs>
      <w:spacing w:before="600" w:line="480" w:lineRule="exact"/>
    </w:pPr>
    <w:rPr>
      <w:color w:val="005670"/>
      <w:lang w:val="en-US"/>
    </w:rPr>
  </w:style>
  <w:style w:type="paragraph" w:customStyle="1" w:styleId="En-tte-Pieddepagegauche-ARES">
    <w:name w:val="En-tête - Pied de page gauche - ARES"/>
    <w:basedOn w:val="En-tte-Pieddepagedroite-ARES"/>
    <w:uiPriority w:val="22"/>
    <w:qFormat/>
    <w:rsid w:val="008618F8"/>
    <w:pPr>
      <w:ind w:left="-624" w:right="-624"/>
      <w:jc w:val="left"/>
    </w:pPr>
  </w:style>
  <w:style w:type="table" w:styleId="Grillecouleur-Accent5">
    <w:name w:val="Colorful Grid Accent 5"/>
    <w:basedOn w:val="TableauNormal"/>
    <w:uiPriority w:val="73"/>
    <w:locked/>
    <w:rsid w:val="00672448"/>
    <w:rPr>
      <w:color w:val="000000" w:themeColor="text1"/>
    </w:rPr>
    <w:tblPr>
      <w:tblStyleRowBandSize w:val="1"/>
      <w:tblStyleColBandSize w:val="1"/>
      <w:tblBorders>
        <w:insideH w:val="single" w:sz="4" w:space="0" w:color="FFFFFF" w:themeColor="background1"/>
      </w:tblBorders>
    </w:tblPr>
    <w:tcPr>
      <w:shd w:val="clear" w:color="auto" w:fill="FBFAD1" w:themeFill="accent5" w:themeFillTint="33"/>
    </w:tcPr>
    <w:tblStylePr w:type="firstRow">
      <w:rPr>
        <w:b/>
        <w:bCs/>
      </w:rPr>
      <w:tblPr/>
      <w:tcPr>
        <w:shd w:val="clear" w:color="auto" w:fill="F7F5A3" w:themeFill="accent5" w:themeFillTint="66"/>
      </w:tcPr>
    </w:tblStylePr>
    <w:tblStylePr w:type="lastRow">
      <w:rPr>
        <w:b/>
        <w:bCs/>
        <w:color w:val="000000" w:themeColor="text1"/>
      </w:rPr>
      <w:tblPr/>
      <w:tcPr>
        <w:shd w:val="clear" w:color="auto" w:fill="F7F5A3" w:themeFill="accent5" w:themeFillTint="66"/>
      </w:tcPr>
    </w:tblStylePr>
    <w:tblStylePr w:type="firstCol">
      <w:rPr>
        <w:color w:val="FFFFFF" w:themeColor="background1"/>
      </w:rPr>
      <w:tblPr/>
      <w:tcPr>
        <w:shd w:val="clear" w:color="auto" w:fill="B4B10F" w:themeFill="accent5" w:themeFillShade="BF"/>
      </w:tcPr>
    </w:tblStylePr>
    <w:tblStylePr w:type="lastCol">
      <w:rPr>
        <w:color w:val="FFFFFF" w:themeColor="background1"/>
      </w:rPr>
      <w:tblPr/>
      <w:tcPr>
        <w:shd w:val="clear" w:color="auto" w:fill="B4B10F" w:themeFill="accent5" w:themeFillShade="BF"/>
      </w:tcPr>
    </w:tblStylePr>
    <w:tblStylePr w:type="band1Vert">
      <w:tblPr/>
      <w:tcPr>
        <w:shd w:val="clear" w:color="auto" w:fill="F5F38C" w:themeFill="accent5" w:themeFillTint="7F"/>
      </w:tcPr>
    </w:tblStylePr>
    <w:tblStylePr w:type="band1Horz">
      <w:tblPr/>
      <w:tcPr>
        <w:shd w:val="clear" w:color="auto" w:fill="F5F38C" w:themeFill="accent5" w:themeFillTint="7F"/>
      </w:tcPr>
    </w:tblStylePr>
  </w:style>
  <w:style w:type="paragraph" w:styleId="Paragraphedeliste">
    <w:name w:val="List Paragraph"/>
    <w:basedOn w:val="Normal"/>
    <w:uiPriority w:val="34"/>
    <w:semiHidden/>
    <w:qFormat/>
    <w:locked/>
    <w:rsid w:val="00F435CC"/>
    <w:pPr>
      <w:ind w:left="720"/>
      <w:contextualSpacing/>
    </w:pPr>
  </w:style>
  <w:style w:type="paragraph" w:customStyle="1" w:styleId="TITRE6-ARES">
    <w:name w:val="TITRE 6 - ARES"/>
    <w:basedOn w:val="Titre6"/>
    <w:next w:val="Normal"/>
    <w:uiPriority w:val="9"/>
    <w:qFormat/>
    <w:rsid w:val="007013CF"/>
    <w:pPr>
      <w:keepNext/>
      <w:keepLines/>
      <w:numPr>
        <w:ilvl w:val="5"/>
        <w:numId w:val="12"/>
      </w:numPr>
      <w:tabs>
        <w:tab w:val="clear" w:pos="284"/>
      </w:tabs>
    </w:p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TableauNormal"/>
    <w:uiPriority w:val="60"/>
    <w:locked/>
    <w:rsid w:val="00586C9A"/>
    <w:pPr>
      <w:spacing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styleId="Trameclaire-Accent2">
    <w:name w:val="Light Shading Accent 2"/>
    <w:basedOn w:val="TableauNormal"/>
    <w:uiPriority w:val="60"/>
    <w:locked/>
    <w:rsid w:val="00586C9A"/>
    <w:pPr>
      <w:spacing w:after="0" w:line="240" w:lineRule="auto"/>
    </w:pPr>
    <w:rPr>
      <w:color w:val="003F53" w:themeColor="accent2" w:themeShade="BF"/>
    </w:rPr>
    <w:tblPr>
      <w:tblStyleRowBandSize w:val="1"/>
      <w:tblStyleColBandSize w:val="1"/>
      <w:tblBorders>
        <w:top w:val="single" w:sz="8" w:space="0" w:color="005670" w:themeColor="accent2"/>
        <w:bottom w:val="single" w:sz="8" w:space="0" w:color="005670" w:themeColor="accent2"/>
      </w:tblBorders>
    </w:tblPr>
    <w:tblStylePr w:type="fir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la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E7FF" w:themeFill="accent2" w:themeFillTint="3F"/>
      </w:tcPr>
    </w:tblStylePr>
    <w:tblStylePr w:type="band1Horz">
      <w:tblPr/>
      <w:tcPr>
        <w:tcBorders>
          <w:left w:val="nil"/>
          <w:right w:val="nil"/>
          <w:insideH w:val="nil"/>
          <w:insideV w:val="nil"/>
        </w:tcBorders>
        <w:shd w:val="clear" w:color="auto" w:fill="9CE7FF" w:themeFill="accent2" w:themeFillTint="3F"/>
      </w:tcPr>
    </w:tblStylePr>
  </w:style>
  <w:style w:type="table" w:styleId="Trameclaire-Accent4">
    <w:name w:val="Light Shading Accent 4"/>
    <w:basedOn w:val="TableauNormal"/>
    <w:uiPriority w:val="60"/>
    <w:locked/>
    <w:rsid w:val="00586C9A"/>
    <w:pPr>
      <w:spacing w:after="0" w:line="240" w:lineRule="auto"/>
    </w:pPr>
    <w:rPr>
      <w:color w:val="DA8D06" w:themeColor="accent4" w:themeShade="BF"/>
    </w:rPr>
    <w:tblPr>
      <w:tblStyleRowBandSize w:val="1"/>
      <w:tblStyleColBandSize w:val="1"/>
      <w:tblBorders>
        <w:top w:val="single" w:sz="8" w:space="0" w:color="F9B233" w:themeColor="accent4"/>
        <w:bottom w:val="single" w:sz="8" w:space="0" w:color="F9B233" w:themeColor="accent4"/>
      </w:tblBorders>
    </w:tblPr>
    <w:tblStylePr w:type="fir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la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paragraph" w:customStyle="1" w:styleId="Sous-titre2dudocument-ARES">
    <w:name w:val="Sous-titre 2 du document - ARES"/>
    <w:basedOn w:val="Normalsansespaceaprs-ARES"/>
    <w:uiPriority w:val="19"/>
    <w:qFormat/>
    <w:rsid w:val="003765D9"/>
    <w:pPr>
      <w:jc w:val="center"/>
    </w:pPr>
  </w:style>
  <w:style w:type="paragraph" w:customStyle="1" w:styleId="Intitulavis-ARES">
    <w:name w:val="Intitulé avis - ARES"/>
    <w:uiPriority w:val="21"/>
    <w:qFormat/>
    <w:rsid w:val="00824DFE"/>
    <w:pPr>
      <w:pBdr>
        <w:top w:val="single" w:sz="24" w:space="1" w:color="005670"/>
        <w:left w:val="single" w:sz="24" w:space="4" w:color="005670"/>
        <w:bottom w:val="single" w:sz="24" w:space="1" w:color="005670"/>
        <w:right w:val="single" w:sz="24" w:space="4" w:color="005670"/>
      </w:pBdr>
      <w:shd w:val="clear" w:color="auto" w:fill="005670"/>
      <w:spacing w:before="0" w:after="0" w:line="480" w:lineRule="exact"/>
      <w:jc w:val="center"/>
    </w:pPr>
    <w:rPr>
      <w:rFonts w:cs="Arial"/>
      <w:b/>
      <w:bCs/>
      <w:color w:val="FFFFFF" w:themeColor="background1"/>
      <w:sz w:val="32"/>
      <w:szCs w:val="40"/>
      <w:bdr w:val="single" w:sz="24" w:space="0" w:color="005670"/>
      <w:lang w:eastAsia="en-US"/>
    </w:rPr>
  </w:style>
  <w:style w:type="paragraph" w:customStyle="1" w:styleId="Intitulnote-ARES">
    <w:name w:val="Intitulé note - ARES"/>
    <w:basedOn w:val="Sous-titredudocument-ARES"/>
    <w:uiPriority w:val="20"/>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pPr>
      <w:spacing w:before="0"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customStyle="1" w:styleId="Ombrageclair1">
    <w:name w:val="Ombrage clair1"/>
    <w:basedOn w:val="TableauNormal"/>
    <w:uiPriority w:val="60"/>
    <w:locked/>
    <w:rsid w:val="003C1208"/>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claire1">
    <w:name w:val="Liste claire1"/>
    <w:basedOn w:val="TableauNormal"/>
    <w:uiPriority w:val="61"/>
    <w:locked/>
    <w:rsid w:val="002656DD"/>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au-ARES">
    <w:name w:val="Tableau - ARES"/>
    <w:basedOn w:val="Grilledutableau"/>
    <w:uiPriority w:val="99"/>
    <w:qFormat/>
    <w:rsid w:val="00164C9A"/>
    <w:pPr>
      <w:spacing w:before="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rPr>
        <w:caps/>
        <w:smallCaps w:val="0"/>
        <w:color w:val="FFFFFF" w:themeColor="background1"/>
      </w:rPr>
      <w:tblPr/>
      <w:tcPr>
        <w:shd w:val="clear" w:color="auto" w:fill="005670"/>
      </w:tcPr>
    </w:tblStylePr>
  </w:style>
  <w:style w:type="paragraph" w:customStyle="1" w:styleId="OJNiveau2-ARES">
    <w:name w:val="OJ Niveau 2 - ARES"/>
    <w:basedOn w:val="Normal"/>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Normal"/>
    <w:uiPriority w:val="16"/>
    <w:semiHidden/>
    <w:qFormat/>
    <w:rsid w:val="00E07435"/>
    <w:pPr>
      <w:numPr>
        <w:ilvl w:val="2"/>
        <w:numId w:val="18"/>
      </w:numPr>
      <w:spacing w:before="0" w:after="0" w:line="240" w:lineRule="exact"/>
    </w:pPr>
  </w:style>
  <w:style w:type="paragraph" w:customStyle="1" w:styleId="Datedudocument-ARES">
    <w:name w:val="Date du document - ARES"/>
    <w:basedOn w:val="Sous-titre2dudocument-ARES"/>
    <w:uiPriority w:val="15"/>
    <w:qFormat/>
    <w:rsid w:val="000757A5"/>
  </w:style>
  <w:style w:type="paragraph" w:customStyle="1" w:styleId="Version-Naturedudocument-ARES">
    <w:name w:val="Version - Nature du document - ARES"/>
    <w:basedOn w:val="Sous-titre2dudocument-ARES"/>
    <w:uiPriority w:val="20"/>
    <w:qFormat/>
    <w:rsid w:val="009B69AB"/>
  </w:style>
  <w:style w:type="character" w:customStyle="1" w:styleId="Titre1Car">
    <w:name w:val="Titre 1 Car"/>
    <w:basedOn w:val="Policepardfaut"/>
    <w:link w:val="Titre1"/>
    <w:uiPriority w:val="1"/>
    <w:semiHidden/>
    <w:rsid w:val="00E605DB"/>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Normal"/>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basedOn w:val="Policepardfaut"/>
    <w:link w:val="OJniveau2-ARES0"/>
    <w:uiPriority w:val="99"/>
    <w:semiHidden/>
    <w:rsid w:val="00B53DF5"/>
    <w:rPr>
      <w:rFonts w:eastAsiaTheme="minorHAnsi" w:cs="Arial"/>
      <w:bCs/>
      <w:sz w:val="22"/>
      <w:szCs w:val="22"/>
      <w:lang w:eastAsia="en-US"/>
    </w:rPr>
  </w:style>
  <w:style w:type="character" w:customStyle="1" w:styleId="OJBureauexcutifouCA-Niveau1-ARESCar">
    <w:name w:val="OJ Bureau exécutif ou CA - Niveau 1 - ARES Car"/>
    <w:basedOn w:val="OJniveau2-ARESCar"/>
    <w:link w:val="OJBureauexcutifouCA-Niveau1-ARES"/>
    <w:semiHidden/>
    <w:rsid w:val="00B53DF5"/>
    <w:rPr>
      <w:rFonts w:eastAsiaTheme="minorHAnsi" w:cs="Arial"/>
      <w:bCs/>
      <w:sz w:val="22"/>
      <w:szCs w:val="22"/>
      <w:lang w:eastAsia="en-US"/>
    </w:rPr>
  </w:style>
  <w:style w:type="character" w:customStyle="1" w:styleId="OJBureauexcutifouCA-Niveau2-ARESCar">
    <w:name w:val="OJ Bureau exécutif ou CA - Niveau 2 - ARES Car"/>
    <w:basedOn w:val="Policepardfaut"/>
    <w:link w:val="OJBureauexcutifouCA-Niveau2-ARES"/>
    <w:semiHidden/>
    <w:rsid w:val="00B53DF5"/>
    <w:rPr>
      <w:rFonts w:eastAsiaTheme="minorHAnsi" w:cs="Arial"/>
      <w:lang w:eastAsia="en-US"/>
    </w:rPr>
  </w:style>
  <w:style w:type="paragraph" w:styleId="Sansinterligne">
    <w:name w:val="No Spacing"/>
    <w:uiPriority w:val="1"/>
    <w:semiHidden/>
    <w:qFormat/>
    <w:locked/>
    <w:rsid w:val="001A10D5"/>
    <w:pPr>
      <w:spacing w:before="0" w:after="0" w:line="240" w:lineRule="auto"/>
      <w:jc w:val="both"/>
    </w:pPr>
    <w:rPr>
      <w:rFonts w:eastAsiaTheme="minorHAnsi" w:cs="Arial"/>
      <w:lang w:eastAsia="en-US"/>
    </w:rPr>
  </w:style>
  <w:style w:type="paragraph" w:customStyle="1" w:styleId="Datedudocument-auteurs-datedelappel-ARES-CCD">
    <w:name w:val="Date du document - auteurs - date de l'appel - ARES-CCD"/>
    <w:link w:val="Datedudocument-auteurs-datedelappel-ARES-CCDCar"/>
    <w:uiPriority w:val="4"/>
    <w:qFormat/>
    <w:rsid w:val="006C52CC"/>
    <w:pPr>
      <w:spacing w:before="0" w:after="0" w:line="240" w:lineRule="auto"/>
      <w:jc w:val="right"/>
    </w:pPr>
    <w:rPr>
      <w:rFonts w:ascii="Helvetica" w:hAnsi="Helvetica"/>
      <w:b/>
      <w:sz w:val="22"/>
      <w:szCs w:val="24"/>
      <w:lang w:eastAsia="nl-NL"/>
    </w:rPr>
  </w:style>
  <w:style w:type="character" w:customStyle="1" w:styleId="Datedudocument-auteurs-datedelappel-ARES-CCDCar">
    <w:name w:val="Date du document - auteurs - date de l'appel - ARES-CCD Car"/>
    <w:basedOn w:val="Policepardfaut"/>
    <w:link w:val="Datedudocument-auteurs-datedelappel-ARES-CCD"/>
    <w:uiPriority w:val="4"/>
    <w:rsid w:val="006C52CC"/>
    <w:rPr>
      <w:rFonts w:ascii="Helvetica" w:hAnsi="Helvetica"/>
      <w:b/>
      <w:sz w:val="22"/>
      <w:szCs w:val="24"/>
      <w:lang w:eastAsia="nl-NL"/>
    </w:rPr>
  </w:style>
  <w:style w:type="paragraph" w:customStyle="1" w:styleId="Titredudocument-ARES-CCD">
    <w:name w:val="Titre du document - ARES-CCD"/>
    <w:basedOn w:val="Normal"/>
    <w:next w:val="Normal"/>
    <w:uiPriority w:val="4"/>
    <w:qFormat/>
    <w:rsid w:val="006C52CC"/>
    <w:pPr>
      <w:tabs>
        <w:tab w:val="left" w:pos="2268"/>
      </w:tabs>
      <w:spacing w:line="240" w:lineRule="auto"/>
      <w:jc w:val="right"/>
    </w:pPr>
    <w:rPr>
      <w:rFonts w:ascii="Helvetica" w:eastAsia="SimSun" w:hAnsi="Helvetica" w:cs="Times New Roman"/>
      <w:b/>
      <w:bCs/>
      <w:caps/>
      <w:sz w:val="3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9131">
      <w:bodyDiv w:val="1"/>
      <w:marLeft w:val="0"/>
      <w:marRight w:val="0"/>
      <w:marTop w:val="0"/>
      <w:marBottom w:val="0"/>
      <w:divBdr>
        <w:top w:val="none" w:sz="0" w:space="0" w:color="auto"/>
        <w:left w:val="none" w:sz="0" w:space="0" w:color="auto"/>
        <w:bottom w:val="none" w:sz="0" w:space="0" w:color="auto"/>
        <w:right w:val="none" w:sz="0" w:space="0" w:color="auto"/>
      </w:divBdr>
    </w:div>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content/documents/24797GSDR_report_201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Doc-Affaires%20administratives\Mod&#232;les%20de%20documents\Documents\ARES-Document-portrait-couverture-coopdev%5bA%5d.dotx" TargetMode="External"/></Relationships>
</file>

<file path=word/theme/theme1.xml><?xml version="1.0" encoding="utf-8"?>
<a:theme xmlns:a="http://schemas.openxmlformats.org/drawingml/2006/main" name="Thème Office">
  <a:themeElements>
    <a:clrScheme name="ARES">
      <a:dk1>
        <a:sysClr val="windowText" lastClr="000000"/>
      </a:dk1>
      <a:lt1>
        <a:sysClr val="window" lastClr="FFFFFF"/>
      </a:lt1>
      <a:dk2>
        <a:srgbClr val="005670"/>
      </a:dk2>
      <a:lt2>
        <a:srgbClr val="EEECE1"/>
      </a:lt2>
      <a:accent1>
        <a:srgbClr val="00A5BD"/>
      </a:accent1>
      <a:accent2>
        <a:srgbClr val="005670"/>
      </a:accent2>
      <a:accent3>
        <a:srgbClr val="878179"/>
      </a:accent3>
      <a:accent4>
        <a:srgbClr val="F9B233"/>
      </a:accent4>
      <a:accent5>
        <a:srgbClr val="ECE81A"/>
      </a:accent5>
      <a:accent6>
        <a:srgbClr val="CECBC8"/>
      </a:accent6>
      <a:hlink>
        <a:srgbClr val="00A5BD"/>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D115-725F-4EF9-909B-DA8E5D0B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ARES-Document-portrait-couverture-coopdev[A].dotx</Template>
  <TotalTime>1</TotalTime>
  <Pages>9</Pages>
  <Words>1593</Words>
  <Characters>8762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10335</CharactersWithSpaces>
  <SharedDoc>false</SharedDoc>
  <HLinks>
    <vt:vector size="42" baseType="variant">
      <vt:variant>
        <vt:i4>1114171</vt:i4>
      </vt:variant>
      <vt:variant>
        <vt:i4>26</vt:i4>
      </vt:variant>
      <vt:variant>
        <vt:i4>0</vt:i4>
      </vt:variant>
      <vt:variant>
        <vt:i4>5</vt:i4>
      </vt:variant>
      <vt:variant>
        <vt:lpwstr/>
      </vt:variant>
      <vt:variant>
        <vt:lpwstr>_Toc398815123</vt:lpwstr>
      </vt:variant>
      <vt:variant>
        <vt:i4>1114171</vt:i4>
      </vt:variant>
      <vt:variant>
        <vt:i4>20</vt:i4>
      </vt:variant>
      <vt:variant>
        <vt:i4>0</vt:i4>
      </vt:variant>
      <vt:variant>
        <vt:i4>5</vt:i4>
      </vt:variant>
      <vt:variant>
        <vt:lpwstr/>
      </vt:variant>
      <vt:variant>
        <vt:lpwstr>_Toc398815122</vt:lpwstr>
      </vt:variant>
      <vt:variant>
        <vt:i4>1114171</vt:i4>
      </vt:variant>
      <vt:variant>
        <vt:i4>14</vt:i4>
      </vt:variant>
      <vt:variant>
        <vt:i4>0</vt:i4>
      </vt:variant>
      <vt:variant>
        <vt:i4>5</vt:i4>
      </vt:variant>
      <vt:variant>
        <vt:lpwstr/>
      </vt:variant>
      <vt:variant>
        <vt:lpwstr>_Toc398815121</vt:lpwstr>
      </vt:variant>
      <vt:variant>
        <vt:i4>1114171</vt:i4>
      </vt:variant>
      <vt:variant>
        <vt:i4>8</vt:i4>
      </vt:variant>
      <vt:variant>
        <vt:i4>0</vt:i4>
      </vt:variant>
      <vt:variant>
        <vt:i4>5</vt:i4>
      </vt:variant>
      <vt:variant>
        <vt:lpwstr/>
      </vt:variant>
      <vt:variant>
        <vt:lpwstr>_Toc398815120</vt:lpwstr>
      </vt:variant>
      <vt:variant>
        <vt:i4>1179707</vt:i4>
      </vt:variant>
      <vt:variant>
        <vt:i4>2</vt:i4>
      </vt:variant>
      <vt:variant>
        <vt:i4>0</vt:i4>
      </vt:variant>
      <vt:variant>
        <vt:i4>5</vt:i4>
      </vt:variant>
      <vt:variant>
        <vt:lpwstr/>
      </vt:variant>
      <vt:variant>
        <vt:lpwstr>_Toc398815119</vt:lpwstr>
      </vt:variant>
      <vt:variant>
        <vt:i4>3145845</vt:i4>
      </vt:variant>
      <vt:variant>
        <vt:i4>3</vt:i4>
      </vt:variant>
      <vt:variant>
        <vt:i4>0</vt:i4>
      </vt:variant>
      <vt:variant>
        <vt:i4>5</vt:i4>
      </vt:variant>
      <vt:variant>
        <vt:lpwstr>http://www.ares-ac.be/developpement</vt:lpwstr>
      </vt:variant>
      <vt:variant>
        <vt:lpwstr/>
      </vt:variant>
      <vt:variant>
        <vt:i4>2883707</vt:i4>
      </vt:variant>
      <vt:variant>
        <vt:i4>0</vt:i4>
      </vt:variant>
      <vt:variant>
        <vt:i4>0</vt:i4>
      </vt:variant>
      <vt:variant>
        <vt:i4>5</vt:i4>
      </vt:variant>
      <vt:variant>
        <vt:lpwstr>http://www.ares-ac.be/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Camille ROEGIERS</cp:lastModifiedBy>
  <cp:revision>2</cp:revision>
  <cp:lastPrinted>2018-12-13T10:16:00Z</cp:lastPrinted>
  <dcterms:created xsi:type="dcterms:W3CDTF">2021-02-22T11:57:00Z</dcterms:created>
  <dcterms:modified xsi:type="dcterms:W3CDTF">2021-02-22T11:57:00Z</dcterms:modified>
</cp:coreProperties>
</file>